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Default="00BD6BAC" w:rsidP="00BD6BAC">
      <w:pPr>
        <w:rPr>
          <w:rFonts w:ascii="Times New Roman" w:hAnsi="Times New Roman" w:cs="Times New Roman"/>
        </w:rPr>
      </w:pPr>
    </w:p>
    <w:p w:rsidR="00BF0632" w:rsidRDefault="00BF0632" w:rsidP="00BD6BAC">
      <w:pPr>
        <w:rPr>
          <w:rFonts w:ascii="Times New Roman" w:hAnsi="Times New Roman" w:cs="Times New Roman"/>
        </w:rPr>
      </w:pPr>
    </w:p>
    <w:p w:rsidR="00BF0632" w:rsidRDefault="00BF0632" w:rsidP="00BD6BAC">
      <w:pPr>
        <w:rPr>
          <w:rFonts w:ascii="Times New Roman" w:hAnsi="Times New Roman" w:cs="Times New Roman"/>
        </w:rPr>
      </w:pPr>
    </w:p>
    <w:p w:rsidR="00BF0632" w:rsidRPr="00A77144" w:rsidRDefault="00BF0632" w:rsidP="00BD6BAC">
      <w:pPr>
        <w:rPr>
          <w:rFonts w:ascii="Times New Roman" w:hAnsi="Times New Roman" w:cs="Times New Roman"/>
        </w:rPr>
      </w:pP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w:t>
      </w:r>
      <w:r w:rsidR="00DB4053">
        <w:rPr>
          <w:rFonts w:ascii="Times New Roman" w:hAnsi="Times New Roman" w:cs="Times New Roman"/>
          <w:b/>
          <w:bCs/>
          <w:sz w:val="24"/>
          <w:szCs w:val="24"/>
          <w:lang w:eastAsia="pl-PL"/>
        </w:rPr>
        <w:t xml:space="preserve"> </w:t>
      </w:r>
      <w:r w:rsidRPr="00A77144">
        <w:rPr>
          <w:rFonts w:ascii="Times New Roman" w:hAnsi="Times New Roman" w:cs="Times New Roman"/>
          <w:b/>
          <w:bCs/>
          <w:sz w:val="24"/>
          <w:szCs w:val="24"/>
          <w:lang w:eastAsia="pl-PL"/>
        </w:rPr>
        <w:t xml:space="preserve"> INSTYTUT </w:t>
      </w:r>
      <w:r w:rsidR="00DB4053">
        <w:rPr>
          <w:rFonts w:ascii="Times New Roman" w:hAnsi="Times New Roman" w:cs="Times New Roman"/>
          <w:b/>
          <w:bCs/>
          <w:sz w:val="24"/>
          <w:szCs w:val="24"/>
          <w:lang w:eastAsia="pl-PL"/>
        </w:rPr>
        <w:t xml:space="preserve"> </w:t>
      </w:r>
      <w:r w:rsidRPr="00A77144">
        <w:rPr>
          <w:rFonts w:ascii="Times New Roman" w:hAnsi="Times New Roman" w:cs="Times New Roman"/>
          <w:b/>
          <w:bCs/>
          <w:sz w:val="24"/>
          <w:szCs w:val="24"/>
          <w:lang w:eastAsia="pl-PL"/>
        </w:rPr>
        <w:t>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w:t>
      </w:r>
      <w:r w:rsidR="00DB4053">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 xml:space="preserve"> ISTOTNYCH </w:t>
      </w:r>
      <w:r w:rsidR="00DB4053">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 xml:space="preserve">WARUNKÓW </w:t>
      </w:r>
      <w:r w:rsidR="00DB4053">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Default="00BD6BAC" w:rsidP="00BD6BAC">
      <w:pPr>
        <w:spacing w:after="0" w:line="240" w:lineRule="auto"/>
        <w:jc w:val="center"/>
        <w:rPr>
          <w:rFonts w:ascii="Times New Roman" w:hAnsi="Times New Roman" w:cs="Times New Roman"/>
          <w:sz w:val="24"/>
          <w:szCs w:val="24"/>
          <w:lang w:eastAsia="pl-PL"/>
        </w:rPr>
      </w:pPr>
    </w:p>
    <w:p w:rsidR="00BF0632" w:rsidRPr="00A77144" w:rsidRDefault="00BF0632"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Default="00BD6BAC" w:rsidP="00BD6BAC">
      <w:pPr>
        <w:spacing w:after="0" w:line="240" w:lineRule="auto"/>
        <w:jc w:val="center"/>
        <w:rPr>
          <w:rFonts w:ascii="Times New Roman" w:hAnsi="Times New Roman" w:cs="Times New Roman"/>
          <w:sz w:val="24"/>
          <w:szCs w:val="24"/>
          <w:lang w:eastAsia="pl-PL"/>
        </w:rPr>
      </w:pPr>
    </w:p>
    <w:p w:rsidR="00DB4053" w:rsidRDefault="00DB4053" w:rsidP="00BD6BAC">
      <w:pPr>
        <w:spacing w:after="0" w:line="240" w:lineRule="auto"/>
        <w:jc w:val="center"/>
        <w:rPr>
          <w:rFonts w:ascii="Times New Roman" w:hAnsi="Times New Roman" w:cs="Times New Roman"/>
          <w:sz w:val="24"/>
          <w:szCs w:val="24"/>
          <w:lang w:eastAsia="pl-PL"/>
        </w:rPr>
      </w:pPr>
    </w:p>
    <w:p w:rsidR="00BF0632" w:rsidRPr="00A77144" w:rsidRDefault="00BF0632"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pStyle w:val="Akapitzlist1"/>
        <w:widowControl w:val="0"/>
        <w:ind w:left="0"/>
        <w:jc w:val="center"/>
        <w:rPr>
          <w:b/>
          <w:i/>
          <w:sz w:val="24"/>
          <w:szCs w:val="22"/>
          <w:u w:val="single"/>
        </w:rPr>
      </w:pPr>
      <w:r w:rsidRPr="00A77144">
        <w:rPr>
          <w:b/>
          <w:sz w:val="24"/>
          <w:szCs w:val="22"/>
        </w:rPr>
        <w:t>do</w:t>
      </w:r>
      <w:r w:rsidR="00DB4053">
        <w:rPr>
          <w:b/>
          <w:sz w:val="24"/>
          <w:szCs w:val="22"/>
        </w:rPr>
        <w:t>stawę</w:t>
      </w:r>
      <w:r w:rsidR="00900C42">
        <w:rPr>
          <w:b/>
          <w:sz w:val="24"/>
          <w:szCs w:val="22"/>
        </w:rPr>
        <w:t xml:space="preserve"> </w:t>
      </w:r>
      <w:r w:rsidR="00DB4053">
        <w:rPr>
          <w:b/>
          <w:sz w:val="24"/>
          <w:szCs w:val="22"/>
        </w:rPr>
        <w:t xml:space="preserve"> systemu </w:t>
      </w:r>
      <w:r w:rsidR="00900C42">
        <w:rPr>
          <w:b/>
          <w:sz w:val="24"/>
          <w:szCs w:val="22"/>
        </w:rPr>
        <w:t xml:space="preserve"> </w:t>
      </w:r>
      <w:r w:rsidR="00DB4053">
        <w:rPr>
          <w:b/>
          <w:sz w:val="24"/>
          <w:szCs w:val="22"/>
        </w:rPr>
        <w:t xml:space="preserve">automatycznej </w:t>
      </w:r>
      <w:r w:rsidR="00900C42">
        <w:rPr>
          <w:b/>
          <w:sz w:val="24"/>
          <w:szCs w:val="22"/>
        </w:rPr>
        <w:t xml:space="preserve"> </w:t>
      </w:r>
      <w:r w:rsidR="00DB4053">
        <w:rPr>
          <w:b/>
          <w:sz w:val="24"/>
          <w:szCs w:val="22"/>
        </w:rPr>
        <w:t xml:space="preserve">kalibracji </w:t>
      </w:r>
      <w:r w:rsidR="00900C42">
        <w:rPr>
          <w:b/>
          <w:sz w:val="24"/>
          <w:szCs w:val="22"/>
        </w:rPr>
        <w:t xml:space="preserve"> </w:t>
      </w:r>
      <w:r w:rsidR="00DB4053">
        <w:rPr>
          <w:b/>
          <w:sz w:val="24"/>
          <w:szCs w:val="22"/>
        </w:rPr>
        <w:t xml:space="preserve">przetworników </w:t>
      </w:r>
      <w:r w:rsidR="00900C42">
        <w:rPr>
          <w:b/>
          <w:sz w:val="24"/>
          <w:szCs w:val="22"/>
        </w:rPr>
        <w:t xml:space="preserve"> </w:t>
      </w:r>
      <w:r w:rsidR="00DB4053">
        <w:rPr>
          <w:b/>
          <w:sz w:val="24"/>
          <w:szCs w:val="22"/>
        </w:rPr>
        <w:t>przyśpieszenia</w:t>
      </w:r>
    </w:p>
    <w:p w:rsidR="00BD6BAC" w:rsidRDefault="00BD6BAC" w:rsidP="00DB4053">
      <w:pPr>
        <w:pStyle w:val="Akapitzlist1"/>
        <w:widowControl w:val="0"/>
        <w:ind w:left="0"/>
        <w:jc w:val="both"/>
        <w:rPr>
          <w:b/>
          <w:i/>
          <w:u w:val="single"/>
        </w:rPr>
      </w:pPr>
    </w:p>
    <w:p w:rsidR="00DB4053" w:rsidRPr="00A77144" w:rsidRDefault="00DB4053" w:rsidP="00DB4053">
      <w:pPr>
        <w:pStyle w:val="Akapitzlist1"/>
        <w:widowControl w:val="0"/>
        <w:ind w:left="0"/>
        <w:jc w:val="both"/>
        <w:rPr>
          <w:b/>
          <w:i/>
          <w:u w:val="single"/>
        </w:rPr>
      </w:pPr>
    </w:p>
    <w:p w:rsidR="00BD6BAC" w:rsidRDefault="00BD6BAC" w:rsidP="00BD6BAC">
      <w:pPr>
        <w:spacing w:after="0" w:line="240" w:lineRule="auto"/>
        <w:rPr>
          <w:rFonts w:ascii="Times New Roman" w:hAnsi="Times New Roman" w:cs="Times New Roman"/>
          <w:sz w:val="24"/>
          <w:szCs w:val="24"/>
          <w:lang w:eastAsia="pl-PL"/>
        </w:rPr>
      </w:pPr>
    </w:p>
    <w:p w:rsidR="00BF0632" w:rsidRPr="00A77144" w:rsidRDefault="00BF0632"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both"/>
        <w:rPr>
          <w:rFonts w:ascii="Times New Roman" w:hAnsi="Times New Roman" w:cs="Times New Roman"/>
          <w:sz w:val="24"/>
          <w:szCs w:val="24"/>
          <w:u w:val="single"/>
          <w:lang w:eastAsia="pl-PL"/>
        </w:rPr>
      </w:pPr>
    </w:p>
    <w:p w:rsidR="00BD6BAC" w:rsidRDefault="00BD6BAC" w:rsidP="00BD6BAC">
      <w:pPr>
        <w:spacing w:after="0" w:line="240" w:lineRule="auto"/>
        <w:rPr>
          <w:rFonts w:ascii="Times New Roman" w:hAnsi="Times New Roman" w:cs="Times New Roman"/>
          <w:b/>
          <w:bCs/>
          <w:color w:val="000000"/>
          <w:sz w:val="24"/>
          <w:szCs w:val="24"/>
          <w:lang w:eastAsia="pl-PL"/>
        </w:rPr>
      </w:pPr>
    </w:p>
    <w:p w:rsidR="00DB4053" w:rsidRPr="00A77144" w:rsidRDefault="00DB4053"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F071F5" w:rsidRPr="00A77144" w:rsidRDefault="00F071F5" w:rsidP="00F071F5">
      <w:pPr>
        <w:spacing w:after="0" w:line="240" w:lineRule="auto"/>
        <w:jc w:val="center"/>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F071F5" w:rsidRDefault="00F071F5" w:rsidP="00F071F5">
      <w:pPr>
        <w:spacing w:after="0"/>
        <w:rPr>
          <w:rFonts w:ascii="Times New Roman" w:hAnsi="Times New Roman" w:cs="Times New Roman"/>
          <w:b/>
          <w:bCs/>
          <w:sz w:val="24"/>
          <w:szCs w:val="24"/>
          <w:lang w:eastAsia="pl-PL"/>
        </w:rPr>
      </w:pPr>
    </w:p>
    <w:p w:rsidR="00354693" w:rsidRDefault="00354693" w:rsidP="00F071F5">
      <w:pPr>
        <w:spacing w:after="0"/>
        <w:rPr>
          <w:rFonts w:ascii="Times New Roman" w:hAnsi="Times New Roman" w:cs="Times New Roman"/>
          <w:b/>
          <w:bCs/>
          <w:sz w:val="24"/>
          <w:szCs w:val="24"/>
          <w:lang w:eastAsia="pl-PL"/>
        </w:rPr>
      </w:pPr>
    </w:p>
    <w:p w:rsidR="00354693" w:rsidRPr="00A77144" w:rsidRDefault="00354693" w:rsidP="00F071F5">
      <w:pPr>
        <w:spacing w:after="0"/>
        <w:rPr>
          <w:rFonts w:ascii="Times New Roman" w:hAnsi="Times New Roman" w:cs="Times New Roman"/>
          <w:b/>
          <w:bCs/>
          <w:sz w:val="24"/>
          <w:szCs w:val="24"/>
          <w:lang w:eastAsia="pl-PL"/>
        </w:rPr>
      </w:pPr>
    </w:p>
    <w:p w:rsidR="00F071F5" w:rsidRPr="00A77144" w:rsidRDefault="00F071F5" w:rsidP="00F071F5">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273654" w:rsidRPr="00A77144" w:rsidTr="00273654">
        <w:trPr>
          <w:trHeight w:val="1134"/>
        </w:trPr>
        <w:tc>
          <w:tcPr>
            <w:tcW w:w="9995" w:type="dxa"/>
          </w:tcPr>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273654" w:rsidRDefault="00273654" w:rsidP="00273654">
            <w:pPr>
              <w:spacing w:after="0" w:line="240" w:lineRule="auto"/>
              <w:ind w:right="-8340"/>
              <w:jc w:val="both"/>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1</w:t>
            </w:r>
            <w:r w:rsidR="002E3476">
              <w:rPr>
                <w:rFonts w:ascii="Times New Roman" w:hAnsi="Times New Roman" w:cs="Times New Roman"/>
                <w:szCs w:val="24"/>
                <w:lang w:val="de-DE"/>
              </w:rPr>
              <w:t xml:space="preserve">a: </w:t>
            </w:r>
            <w:r w:rsidR="005B2411">
              <w:rPr>
                <w:rFonts w:ascii="Times New Roman" w:hAnsi="Times New Roman" w:cs="Times New Roman"/>
                <w:szCs w:val="24"/>
                <w:lang w:val="de-DE"/>
              </w:rPr>
              <w:t xml:space="preserve"> </w:t>
            </w:r>
            <w:r w:rsidR="002E3476">
              <w:rPr>
                <w:rFonts w:ascii="Times New Roman" w:hAnsi="Times New Roman" w:cs="Times New Roman"/>
                <w:szCs w:val="24"/>
                <w:lang w:val="de-DE"/>
              </w:rPr>
              <w:t>Formularz oferty</w:t>
            </w:r>
          </w:p>
          <w:p w:rsidR="00273654" w:rsidRPr="00273654" w:rsidRDefault="00273654" w:rsidP="00273654">
            <w:pPr>
              <w:pStyle w:val="Akapitzlist"/>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2: </w:t>
            </w:r>
            <w:r w:rsidR="005B2411">
              <w:rPr>
                <w:rFonts w:ascii="Times New Roman" w:hAnsi="Times New Roman" w:cs="Times New Roman"/>
                <w:szCs w:val="24"/>
                <w:lang w:val="de-DE"/>
              </w:rPr>
              <w:t xml:space="preserve"> </w:t>
            </w:r>
            <w:r>
              <w:rPr>
                <w:rFonts w:ascii="Times New Roman" w:hAnsi="Times New Roman" w:cs="Times New Roman"/>
                <w:szCs w:val="24"/>
                <w:lang w:val="de-DE"/>
              </w:rPr>
              <w:t>Jednolity Europe</w:t>
            </w:r>
            <w:r w:rsidR="002E3476">
              <w:rPr>
                <w:rFonts w:ascii="Times New Roman" w:hAnsi="Times New Roman" w:cs="Times New Roman"/>
                <w:szCs w:val="24"/>
                <w:lang w:val="de-DE"/>
              </w:rPr>
              <w:t>jski Dokument Zamówienia (JEDZ)</w:t>
            </w:r>
          </w:p>
          <w:p w:rsidR="00273654" w:rsidRPr="00273654" w:rsidRDefault="00273654" w:rsidP="00273654">
            <w:pPr>
              <w:pStyle w:val="Akapitzlist"/>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3</w:t>
            </w:r>
            <w:r w:rsidR="002E3476">
              <w:rPr>
                <w:rFonts w:ascii="Times New Roman" w:hAnsi="Times New Roman" w:cs="Times New Roman"/>
                <w:szCs w:val="24"/>
                <w:lang w:val="de-DE"/>
              </w:rPr>
              <w:t xml:space="preserve">: </w:t>
            </w:r>
            <w:r w:rsidR="005B2411">
              <w:rPr>
                <w:rFonts w:ascii="Times New Roman" w:hAnsi="Times New Roman" w:cs="Times New Roman"/>
                <w:szCs w:val="24"/>
                <w:lang w:val="de-DE"/>
              </w:rPr>
              <w:t xml:space="preserve"> </w:t>
            </w:r>
            <w:r w:rsidR="002E3476">
              <w:rPr>
                <w:rFonts w:ascii="Times New Roman" w:hAnsi="Times New Roman" w:cs="Times New Roman"/>
                <w:szCs w:val="24"/>
                <w:lang w:val="de-DE"/>
              </w:rPr>
              <w:t>Formularz techniczno – cenowy</w:t>
            </w:r>
          </w:p>
          <w:p w:rsidR="00273654" w:rsidRPr="00273654" w:rsidRDefault="00273654" w:rsidP="00273654">
            <w:pPr>
              <w:pStyle w:val="Akapitzlist"/>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4: </w:t>
            </w:r>
            <w:r w:rsidR="005B2411">
              <w:rPr>
                <w:rFonts w:ascii="Times New Roman" w:hAnsi="Times New Roman" w:cs="Times New Roman"/>
                <w:szCs w:val="24"/>
                <w:lang w:val="de-DE"/>
              </w:rPr>
              <w:t xml:space="preserve"> </w:t>
            </w:r>
            <w:r>
              <w:rPr>
                <w:rFonts w:ascii="Times New Roman" w:hAnsi="Times New Roman" w:cs="Times New Roman"/>
                <w:szCs w:val="24"/>
                <w:lang w:val="de-DE"/>
              </w:rPr>
              <w:t>Informa</w:t>
            </w:r>
            <w:r w:rsidR="002E3476">
              <w:rPr>
                <w:rFonts w:ascii="Times New Roman" w:hAnsi="Times New Roman" w:cs="Times New Roman"/>
                <w:szCs w:val="24"/>
                <w:lang w:val="de-DE"/>
              </w:rPr>
              <w:t>cja w sprawie grupy kapitałowej</w:t>
            </w:r>
          </w:p>
          <w:p w:rsidR="00273654" w:rsidRPr="00273654" w:rsidRDefault="00273654" w:rsidP="00273654">
            <w:pPr>
              <w:pStyle w:val="Akapitzlist"/>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w:t>
            </w:r>
            <w:r w:rsidR="002E3476">
              <w:rPr>
                <w:rFonts w:ascii="Times New Roman" w:hAnsi="Times New Roman" w:cs="Times New Roman"/>
                <w:szCs w:val="24"/>
                <w:lang w:val="de-DE"/>
              </w:rPr>
              <w:t xml:space="preserve">r 5: </w:t>
            </w:r>
            <w:r w:rsidR="005B2411">
              <w:rPr>
                <w:rFonts w:ascii="Times New Roman" w:hAnsi="Times New Roman" w:cs="Times New Roman"/>
                <w:szCs w:val="24"/>
                <w:lang w:val="de-DE"/>
              </w:rPr>
              <w:t xml:space="preserve"> </w:t>
            </w:r>
            <w:r w:rsidR="002E3476">
              <w:rPr>
                <w:rFonts w:ascii="Times New Roman" w:hAnsi="Times New Roman" w:cs="Times New Roman"/>
                <w:szCs w:val="24"/>
                <w:lang w:val="de-DE"/>
              </w:rPr>
              <w:t>Opis przedmiotu zamówienia</w:t>
            </w:r>
          </w:p>
          <w:p w:rsidR="00273654" w:rsidRPr="00273654" w:rsidRDefault="00273654" w:rsidP="00273654">
            <w:pPr>
              <w:pStyle w:val="Akapitzlist"/>
              <w:rPr>
                <w:rFonts w:ascii="Times New Roman" w:hAnsi="Times New Roman" w:cs="Times New Roman"/>
                <w:szCs w:val="24"/>
                <w:lang w:val="de-DE"/>
              </w:rPr>
            </w:pPr>
          </w:p>
          <w:p w:rsidR="00273654" w:rsidRDefault="00273654" w:rsidP="00C23216">
            <w:pPr>
              <w:pStyle w:val="Akapitzlist"/>
              <w:numPr>
                <w:ilvl w:val="0"/>
                <w:numId w:val="17"/>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w:t>
            </w:r>
            <w:r w:rsidR="002E3476">
              <w:rPr>
                <w:rFonts w:ascii="Times New Roman" w:hAnsi="Times New Roman" w:cs="Times New Roman"/>
                <w:szCs w:val="24"/>
                <w:lang w:val="de-DE"/>
              </w:rPr>
              <w:t xml:space="preserve"> nr 6: </w:t>
            </w:r>
            <w:r w:rsidR="005B2411">
              <w:rPr>
                <w:rFonts w:ascii="Times New Roman" w:hAnsi="Times New Roman" w:cs="Times New Roman"/>
                <w:szCs w:val="24"/>
                <w:lang w:val="de-DE"/>
              </w:rPr>
              <w:t xml:space="preserve"> </w:t>
            </w:r>
            <w:r w:rsidR="002E3476">
              <w:rPr>
                <w:rFonts w:ascii="Times New Roman" w:hAnsi="Times New Roman" w:cs="Times New Roman"/>
                <w:szCs w:val="24"/>
                <w:lang w:val="de-DE"/>
              </w:rPr>
              <w:t>Wzór umowy</w:t>
            </w:r>
          </w:p>
          <w:p w:rsidR="00273654" w:rsidRPr="00273654" w:rsidRDefault="00273654" w:rsidP="00273654">
            <w:pPr>
              <w:pStyle w:val="Akapitzlist"/>
              <w:rPr>
                <w:rFonts w:ascii="Times New Roman" w:hAnsi="Times New Roman" w:cs="Times New Roman"/>
                <w:szCs w:val="24"/>
                <w:lang w:val="de-DE"/>
              </w:rPr>
            </w:pPr>
          </w:p>
          <w:p w:rsidR="00273654" w:rsidRPr="00273654" w:rsidRDefault="00273654" w:rsidP="002E3476">
            <w:pPr>
              <w:pStyle w:val="Akapitzlist"/>
              <w:spacing w:after="0" w:line="240" w:lineRule="auto"/>
              <w:ind w:right="-8340"/>
              <w:jc w:val="both"/>
              <w:rPr>
                <w:rFonts w:ascii="Times New Roman" w:hAnsi="Times New Roman" w:cs="Times New Roman"/>
                <w:szCs w:val="24"/>
                <w:lang w:val="de-DE"/>
              </w:rPr>
            </w:pP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273654" w:rsidRDefault="00273654">
      <w:pPr>
        <w:rPr>
          <w:rFonts w:ascii="Times New Roman" w:hAnsi="Times New Roman" w:cs="Times New Roman"/>
        </w:rPr>
      </w:pPr>
    </w:p>
    <w:p w:rsidR="00C8743F" w:rsidRDefault="00C8743F" w:rsidP="00F071F5">
      <w:pPr>
        <w:rPr>
          <w:rFonts w:ascii="Times New Roman" w:hAnsi="Times New Roman" w:cs="Times New Roman"/>
        </w:rPr>
      </w:pPr>
    </w:p>
    <w:p w:rsidR="00354693" w:rsidRPr="00A77144" w:rsidRDefault="00354693" w:rsidP="00F071F5">
      <w:pPr>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lastRenderedPageBreak/>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071F5" w:rsidRPr="00A77144" w:rsidRDefault="00F071F5" w:rsidP="00F071F5">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071F5" w:rsidRPr="00A77144" w:rsidRDefault="00F071F5" w:rsidP="00F071F5">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w:t>
      </w:r>
      <w:r w:rsidR="0037520C">
        <w:rPr>
          <w:rFonts w:ascii="Times New Roman" w:hAnsi="Times New Roman" w:cs="Times New Roman"/>
          <w:lang w:eastAsia="pl-PL"/>
        </w:rPr>
        <w:t>stępowania:</w:t>
      </w:r>
      <w:r w:rsidR="0037520C">
        <w:rPr>
          <w:rFonts w:ascii="Times New Roman" w:hAnsi="Times New Roman" w:cs="Times New Roman"/>
          <w:lang w:eastAsia="pl-PL"/>
        </w:rPr>
        <w:tab/>
        <w:t>FZ - 1/4840/AJ/17</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071F5" w:rsidRPr="00A77144" w:rsidRDefault="00F071F5" w:rsidP="00F071F5">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F071F5" w:rsidRPr="00A77144" w:rsidRDefault="00F071F5" w:rsidP="00F071F5">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F071F5">
      <w:pPr>
        <w:tabs>
          <w:tab w:val="left" w:pos="0"/>
        </w:tabs>
        <w:spacing w:after="0" w:line="276"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 xml:space="preserve">z dnia 29 stycznia 2004r. Prawo zamówień publicznych, zwaną w dalszej części SIWZ „Pzp” </w:t>
      </w:r>
      <w:r w:rsidRPr="00A77144">
        <w:rPr>
          <w:rFonts w:ascii="Times New Roman" w:hAnsi="Times New Roman" w:cs="Times New Roman"/>
          <w:szCs w:val="24"/>
        </w:rPr>
        <w:br/>
        <w:t xml:space="preserve">(t.j. Dz. U. z 2015r., poz. 2164 z późn. zm.).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F071F5">
      <w:pPr>
        <w:tabs>
          <w:tab w:val="left" w:pos="0"/>
        </w:tabs>
        <w:spacing w:after="0" w:line="276"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F071F5">
      <w:pPr>
        <w:tabs>
          <w:tab w:val="left" w:pos="0"/>
        </w:tabs>
        <w:spacing w:after="0" w:line="276"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Kodeks cywilny (t.j. Dz. U. z 2016r., poz. 380 z późn. zm.).</w:t>
      </w:r>
    </w:p>
    <w:p w:rsidR="00F071F5" w:rsidRPr="00A77144" w:rsidRDefault="00F071F5" w:rsidP="00F071F5">
      <w:pPr>
        <w:tabs>
          <w:tab w:val="left" w:pos="851"/>
        </w:tabs>
        <w:spacing w:after="0" w:line="276" w:lineRule="auto"/>
        <w:ind w:left="851" w:right="-57"/>
        <w:jc w:val="both"/>
        <w:rPr>
          <w:rFonts w:ascii="Times New Roman" w:hAnsi="Times New Roman" w:cs="Times New Roman"/>
          <w:szCs w:val="24"/>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C36331" w:rsidRPr="00C36331" w:rsidRDefault="00F071F5" w:rsidP="00C36331">
      <w:pPr>
        <w:pStyle w:val="Akapitzlist1"/>
        <w:widowControl w:val="0"/>
        <w:ind w:left="0"/>
        <w:rPr>
          <w:i/>
          <w:sz w:val="22"/>
          <w:szCs w:val="22"/>
          <w:u w:val="single"/>
        </w:rPr>
      </w:pPr>
      <w:r w:rsidRPr="00C36331">
        <w:rPr>
          <w:color w:val="000000"/>
          <w:sz w:val="22"/>
          <w:szCs w:val="22"/>
        </w:rPr>
        <w:t>Przedmiotem zamówienia jest dostawa</w:t>
      </w:r>
      <w:r w:rsidR="00C36331" w:rsidRPr="00C36331">
        <w:rPr>
          <w:color w:val="000000"/>
          <w:sz w:val="22"/>
          <w:szCs w:val="22"/>
        </w:rPr>
        <w:t xml:space="preserve"> </w:t>
      </w:r>
      <w:r w:rsidR="00D8198F">
        <w:rPr>
          <w:color w:val="000000"/>
          <w:sz w:val="22"/>
          <w:szCs w:val="22"/>
        </w:rPr>
        <w:t xml:space="preserve"> </w:t>
      </w:r>
      <w:r w:rsidR="00C36331" w:rsidRPr="00C36331">
        <w:rPr>
          <w:sz w:val="22"/>
          <w:szCs w:val="22"/>
        </w:rPr>
        <w:t>systemu  automatycznej  kalibracji  przetworników  przyśpieszenia.</w:t>
      </w:r>
    </w:p>
    <w:p w:rsidR="00C36331" w:rsidRPr="00A77144" w:rsidRDefault="00C36331" w:rsidP="00F071F5">
      <w:pPr>
        <w:spacing w:after="0" w:line="240" w:lineRule="auto"/>
        <w:jc w:val="both"/>
        <w:rPr>
          <w:rFonts w:ascii="Times New Roman" w:hAnsi="Times New Roman" w:cs="Times New Roman"/>
          <w:color w:val="000000"/>
          <w:lang w:eastAsia="pl-PL"/>
        </w:rPr>
      </w:pPr>
    </w:p>
    <w:p w:rsidR="00F071F5" w:rsidRPr="00C36331" w:rsidRDefault="00F071F5" w:rsidP="00C36331">
      <w:pPr>
        <w:spacing w:after="0" w:line="240" w:lineRule="auto"/>
        <w:jc w:val="both"/>
        <w:rPr>
          <w:rFonts w:ascii="Times New Roman" w:hAnsi="Times New Roman" w:cs="Times New Roman"/>
          <w:bCs/>
          <w:sz w:val="20"/>
          <w:szCs w:val="18"/>
          <w:shd w:val="clear" w:color="auto" w:fill="F9F9F9"/>
        </w:rPr>
      </w:pPr>
      <w:r w:rsidRPr="00A77144">
        <w:rPr>
          <w:rFonts w:ascii="Times New Roman" w:hAnsi="Times New Roman" w:cs="Times New Roman"/>
          <w:b/>
          <w:bCs/>
          <w:sz w:val="24"/>
          <w:szCs w:val="24"/>
          <w:lang w:eastAsia="pl-PL"/>
        </w:rPr>
        <w:t>Nazwa/y i kod/y Wspól</w:t>
      </w:r>
      <w:r w:rsidR="00C36331">
        <w:rPr>
          <w:rFonts w:ascii="Times New Roman" w:hAnsi="Times New Roman" w:cs="Times New Roman"/>
          <w:b/>
          <w:bCs/>
          <w:sz w:val="24"/>
          <w:szCs w:val="24"/>
          <w:lang w:eastAsia="pl-PL"/>
        </w:rPr>
        <w:t xml:space="preserve">nego Słownika Zamówień (CPV): </w:t>
      </w:r>
      <w:r w:rsidR="00C36331">
        <w:rPr>
          <w:rStyle w:val="Pogrubienie"/>
          <w:rFonts w:ascii="Times New Roman" w:hAnsi="Times New Roman" w:cs="Times New Roman"/>
          <w:b w:val="0"/>
          <w:szCs w:val="18"/>
          <w:bdr w:val="none" w:sz="0" w:space="0" w:color="auto" w:frame="1"/>
        </w:rPr>
        <w:t>33120000 - 1</w:t>
      </w:r>
      <w:r w:rsidR="00C36331" w:rsidRPr="00C36331">
        <w:rPr>
          <w:rStyle w:val="Pogrubienie"/>
          <w:rFonts w:ascii="Times New Roman" w:hAnsi="Times New Roman" w:cs="Times New Roman"/>
          <w:b w:val="0"/>
          <w:szCs w:val="18"/>
          <w:bdr w:val="none" w:sz="0" w:space="0" w:color="auto" w:frame="1"/>
        </w:rPr>
        <w:t xml:space="preserve">, </w:t>
      </w:r>
      <w:r w:rsidR="00C36331">
        <w:rPr>
          <w:rStyle w:val="Pogrubienie"/>
          <w:rFonts w:ascii="Times New Roman" w:hAnsi="Times New Roman" w:cs="Times New Roman"/>
          <w:b w:val="0"/>
          <w:szCs w:val="18"/>
          <w:bdr w:val="none" w:sz="0" w:space="0" w:color="auto" w:frame="1"/>
        </w:rPr>
        <w:t xml:space="preserve"> </w:t>
      </w:r>
      <w:r w:rsidR="00C36331" w:rsidRPr="00C36331">
        <w:rPr>
          <w:rStyle w:val="Pogrubienie"/>
          <w:rFonts w:ascii="Times New Roman" w:hAnsi="Times New Roman" w:cs="Times New Roman"/>
          <w:b w:val="0"/>
          <w:szCs w:val="18"/>
          <w:bdr w:val="none" w:sz="0" w:space="0" w:color="auto" w:frame="1"/>
        </w:rPr>
        <w:t>nazwa: systemy rejestrujące i urządzenia badawcze.</w:t>
      </w:r>
    </w:p>
    <w:p w:rsidR="00C36331" w:rsidRPr="00A77144" w:rsidRDefault="00C36331" w:rsidP="00F071F5">
      <w:pPr>
        <w:spacing w:after="0" w:line="240" w:lineRule="auto"/>
        <w:rPr>
          <w:rFonts w:ascii="Times New Roman" w:hAnsi="Times New Roman" w:cs="Times New Roman"/>
          <w:b/>
          <w:bCs/>
          <w:sz w:val="24"/>
          <w:szCs w:val="24"/>
          <w:lang w:eastAsia="pl-PL"/>
        </w:rPr>
      </w:pP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r w:rsidRPr="00A77144">
        <w:rPr>
          <w:rFonts w:ascii="Times New Roman" w:hAnsi="Times New Roman" w:cs="Times New Roman"/>
          <w:color w:val="000000"/>
          <w:sz w:val="24"/>
          <w:szCs w:val="24"/>
          <w:lang w:eastAsia="pl-PL"/>
        </w:rPr>
        <w:t>Szczegółowy opis przedmiotu zamówienia zawiera załącznik nr 5 do SIWZ</w:t>
      </w:r>
    </w:p>
    <w:p w:rsidR="00863CD3" w:rsidRPr="00A77144" w:rsidRDefault="00863CD3"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w:t>
      </w:r>
      <w:r w:rsidR="00863CD3">
        <w:rPr>
          <w:rFonts w:ascii="Times New Roman" w:hAnsi="Times New Roman" w:cs="Times New Roman"/>
          <w:szCs w:val="24"/>
          <w:lang w:eastAsia="pl-PL"/>
        </w:rPr>
        <w:t>nie dopuszcza możliwości składania ofert częściowych.</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F071F5" w:rsidRPr="00A77144" w:rsidRDefault="00F071F5" w:rsidP="00F071F5">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145BB6" w:rsidRPr="00A77144" w:rsidRDefault="00145BB6"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950382">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lastRenderedPageBreak/>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835A1C" w:rsidRPr="00A77144" w:rsidRDefault="00835A1C"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 xml:space="preserve">TERMIN WYKONANIA ZAMÓWIENIA, GWARANCJA ORAZ WARUNKI  PŁATNOŚCI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856DE0" w:rsidRDefault="00F071F5" w:rsidP="00856DE0">
      <w:pPr>
        <w:spacing w:after="0" w:line="240" w:lineRule="auto"/>
        <w:ind w:left="705" w:hanging="705"/>
        <w:jc w:val="both"/>
        <w:rPr>
          <w:rFonts w:ascii="Times New Roman" w:hAnsi="Times New Roman" w:cs="Times New Roman"/>
          <w:lang w:eastAsia="pl-PL"/>
        </w:rPr>
      </w:pPr>
      <w:r w:rsidRPr="00A77144">
        <w:rPr>
          <w:rFonts w:ascii="Times New Roman" w:hAnsi="Times New Roman" w:cs="Times New Roman"/>
          <w:b/>
          <w:lang w:eastAsia="pl-PL"/>
        </w:rPr>
        <w:t>1</w:t>
      </w:r>
      <w:r w:rsidR="00856DE0">
        <w:rPr>
          <w:rFonts w:ascii="Times New Roman" w:hAnsi="Times New Roman" w:cs="Times New Roman"/>
          <w:lang w:eastAsia="pl-PL"/>
        </w:rPr>
        <w:t xml:space="preserve">. </w:t>
      </w:r>
      <w:r w:rsidRPr="00A77144">
        <w:rPr>
          <w:rFonts w:ascii="Times New Roman" w:hAnsi="Times New Roman" w:cs="Times New Roman"/>
          <w:lang w:eastAsia="pl-PL"/>
        </w:rPr>
        <w:t>Zamawiający</w:t>
      </w:r>
      <w:r w:rsidR="00856DE0">
        <w:rPr>
          <w:rFonts w:ascii="Times New Roman" w:hAnsi="Times New Roman" w:cs="Times New Roman"/>
          <w:lang w:eastAsia="pl-PL"/>
        </w:rPr>
        <w:t xml:space="preserve"> wymaga realizacji zamówienia: </w:t>
      </w:r>
      <w:r w:rsidR="002C7EF8">
        <w:rPr>
          <w:rFonts w:ascii="Times New Roman" w:hAnsi="Times New Roman" w:cs="Times New Roman"/>
          <w:b/>
          <w:lang w:eastAsia="pl-PL"/>
        </w:rPr>
        <w:t>do 14 tygodni</w:t>
      </w:r>
      <w:r w:rsidR="008C0E58">
        <w:rPr>
          <w:rFonts w:ascii="Times New Roman" w:hAnsi="Times New Roman" w:cs="Times New Roman"/>
          <w:b/>
          <w:lang w:eastAsia="pl-PL"/>
        </w:rPr>
        <w:t xml:space="preserve"> </w:t>
      </w:r>
      <w:r w:rsidR="00856DE0">
        <w:rPr>
          <w:rFonts w:ascii="Times New Roman" w:hAnsi="Times New Roman" w:cs="Times New Roman"/>
          <w:lang w:eastAsia="pl-PL"/>
        </w:rPr>
        <w:t>od daty podpisania umowy na</w:t>
      </w:r>
    </w:p>
    <w:p w:rsidR="00856DE0" w:rsidRDefault="008C0E58" w:rsidP="00856DE0">
      <w:pPr>
        <w:spacing w:after="0" w:line="240" w:lineRule="auto"/>
        <w:ind w:left="705" w:hanging="705"/>
        <w:jc w:val="both"/>
        <w:rPr>
          <w:rFonts w:ascii="Times New Roman" w:hAnsi="Times New Roman" w:cs="Times New Roman"/>
          <w:lang w:eastAsia="pl-PL"/>
        </w:rPr>
      </w:pPr>
      <w:r w:rsidRPr="00A77144">
        <w:rPr>
          <w:rFonts w:ascii="Times New Roman" w:hAnsi="Times New Roman" w:cs="Times New Roman"/>
          <w:lang w:eastAsia="pl-PL"/>
        </w:rPr>
        <w:t>warunkach DDP Incoterms 2010, do</w:t>
      </w:r>
      <w:r>
        <w:rPr>
          <w:rFonts w:ascii="Times New Roman" w:hAnsi="Times New Roman" w:cs="Times New Roman"/>
          <w:lang w:eastAsia="pl-PL"/>
        </w:rPr>
        <w:t xml:space="preserve"> oznaczonego miejsca wykonania,</w:t>
      </w:r>
      <w:r w:rsidR="00856DE0">
        <w:rPr>
          <w:rFonts w:ascii="Times New Roman" w:hAnsi="Times New Roman" w:cs="Times New Roman"/>
          <w:lang w:eastAsia="pl-PL"/>
        </w:rPr>
        <w:t xml:space="preserve"> tj. Główny Instytut Górnictwa,</w:t>
      </w:r>
    </w:p>
    <w:p w:rsidR="00F071F5" w:rsidRPr="00F94C3E" w:rsidRDefault="008C0E58" w:rsidP="00856DE0">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Plac Gwarków 1, 40-166 Katowi</w:t>
      </w:r>
      <w:r w:rsidR="002C7EF8">
        <w:rPr>
          <w:rFonts w:ascii="Times New Roman" w:hAnsi="Times New Roman" w:cs="Times New Roman"/>
          <w:lang w:eastAsia="pl-PL"/>
        </w:rPr>
        <w:t xml:space="preserve">ce, </w:t>
      </w:r>
      <w:r w:rsidR="002C7EF8" w:rsidRPr="00F94C3E">
        <w:rPr>
          <w:rFonts w:ascii="Times New Roman" w:hAnsi="Times New Roman" w:cs="Times New Roman"/>
          <w:lang w:eastAsia="pl-PL"/>
        </w:rPr>
        <w:t xml:space="preserve">Zakład Akustyki Technicznej i Techniki Laserowej </w:t>
      </w:r>
      <w:r w:rsidRPr="00F94C3E">
        <w:rPr>
          <w:rFonts w:ascii="Times New Roman" w:hAnsi="Times New Roman" w:cs="Times New Roman"/>
          <w:lang w:eastAsia="pl-PL"/>
        </w:rPr>
        <w:t>(B</w:t>
      </w:r>
      <w:r w:rsidR="002C7EF8" w:rsidRPr="00F94C3E">
        <w:rPr>
          <w:rFonts w:ascii="Times New Roman" w:hAnsi="Times New Roman" w:cs="Times New Roman"/>
          <w:lang w:eastAsia="pl-PL"/>
        </w:rPr>
        <w:t>R).</w:t>
      </w:r>
    </w:p>
    <w:p w:rsidR="00F071F5" w:rsidRPr="00A77144" w:rsidRDefault="00F071F5" w:rsidP="00F071F5">
      <w:pPr>
        <w:spacing w:after="0" w:line="240" w:lineRule="auto"/>
        <w:jc w:val="both"/>
        <w:rPr>
          <w:rFonts w:ascii="Times New Roman" w:hAnsi="Times New Roman" w:cs="Times New Roman"/>
          <w:lang w:eastAsia="pl-PL"/>
        </w:rPr>
      </w:pPr>
    </w:p>
    <w:p w:rsidR="00270F8A" w:rsidRPr="00394C7F" w:rsidRDefault="00991339" w:rsidP="002C7EF8">
      <w:pPr>
        <w:tabs>
          <w:tab w:val="num" w:pos="1260"/>
        </w:tabs>
        <w:autoSpaceDE w:val="0"/>
        <w:autoSpaceDN w:val="0"/>
        <w:adjustRightInd w:val="0"/>
        <w:spacing w:after="0" w:line="240" w:lineRule="auto"/>
        <w:jc w:val="both"/>
        <w:rPr>
          <w:sz w:val="20"/>
          <w:szCs w:val="20"/>
        </w:rPr>
      </w:pPr>
      <w:r w:rsidRPr="00991339">
        <w:rPr>
          <w:rFonts w:ascii="Times New Roman" w:hAnsi="Times New Roman" w:cs="Times New Roman"/>
          <w:b/>
        </w:rPr>
        <w:t>2.</w:t>
      </w:r>
      <w:r>
        <w:rPr>
          <w:rFonts w:ascii="Times New Roman" w:hAnsi="Times New Roman" w:cs="Times New Roman"/>
        </w:rPr>
        <w:t xml:space="preserve"> </w:t>
      </w:r>
      <w:r w:rsidRPr="003014D9">
        <w:rPr>
          <w:rFonts w:ascii="Times New Roman" w:hAnsi="Times New Roman" w:cs="Times New Roman"/>
        </w:rPr>
        <w:t xml:space="preserve">Warunki płatności: płatność będzie dokonana w terminie </w:t>
      </w:r>
      <w:r w:rsidRPr="003014D9">
        <w:rPr>
          <w:rFonts w:ascii="Times New Roman" w:hAnsi="Times New Roman" w:cs="Times New Roman"/>
          <w:b/>
          <w:bCs/>
        </w:rPr>
        <w:t xml:space="preserve">do </w:t>
      </w:r>
      <w:r w:rsidR="002C7EF8">
        <w:rPr>
          <w:rFonts w:ascii="Times New Roman" w:hAnsi="Times New Roman" w:cs="Times New Roman"/>
          <w:b/>
          <w:bCs/>
        </w:rPr>
        <w:t>30</w:t>
      </w:r>
      <w:r w:rsidRPr="003014D9">
        <w:rPr>
          <w:rFonts w:ascii="Times New Roman" w:hAnsi="Times New Roman" w:cs="Times New Roman"/>
          <w:b/>
          <w:bCs/>
        </w:rPr>
        <w:t xml:space="preserve">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w:t>
      </w:r>
      <w:r w:rsidR="00F071F5" w:rsidRPr="00A77144">
        <w:rPr>
          <w:rFonts w:ascii="Times New Roman" w:eastAsia="Times New Roman" w:hAnsi="Times New Roman" w:cs="Times New Roman"/>
          <w:lang w:eastAsia="pl-PL"/>
        </w:rPr>
        <w:t>Podstawą do wystawienia faktury będą</w:t>
      </w:r>
      <w:r w:rsidR="002C7EF8">
        <w:rPr>
          <w:rFonts w:ascii="Times New Roman" w:eastAsia="Times New Roman" w:hAnsi="Times New Roman" w:cs="Times New Roman"/>
          <w:lang w:eastAsia="pl-PL"/>
        </w:rPr>
        <w:t xml:space="preserve"> </w:t>
      </w:r>
      <w:r w:rsidR="00655BA7">
        <w:rPr>
          <w:rFonts w:ascii="Times New Roman" w:hAnsi="Times New Roman" w:cs="Times New Roman"/>
          <w:szCs w:val="20"/>
        </w:rPr>
        <w:t>podpisan</w:t>
      </w:r>
      <w:r w:rsidR="00270F8A" w:rsidRPr="00376BC9">
        <w:rPr>
          <w:rFonts w:ascii="Times New Roman" w:hAnsi="Times New Roman" w:cs="Times New Roman"/>
          <w:szCs w:val="20"/>
        </w:rPr>
        <w:t xml:space="preserve">e przez obie strony </w:t>
      </w:r>
      <w:r w:rsidR="00655BA7">
        <w:rPr>
          <w:rFonts w:ascii="Times New Roman" w:hAnsi="Times New Roman" w:cs="Times New Roman"/>
          <w:szCs w:val="20"/>
        </w:rPr>
        <w:t>protokoły</w:t>
      </w:r>
      <w:r w:rsidR="00270F8A" w:rsidRPr="00376BC9">
        <w:rPr>
          <w:rFonts w:ascii="Times New Roman" w:hAnsi="Times New Roman" w:cs="Times New Roman"/>
          <w:szCs w:val="20"/>
        </w:rPr>
        <w:t xml:space="preserve"> odbioru ilościowo – jakościowego, </w:t>
      </w:r>
      <w:r w:rsidR="00270F8A" w:rsidRPr="00394C7F">
        <w:rPr>
          <w:rFonts w:ascii="Times New Roman" w:hAnsi="Times New Roman" w:cs="Times New Roman"/>
          <w:szCs w:val="20"/>
        </w:rPr>
        <w:t xml:space="preserve">instalacji </w:t>
      </w:r>
      <w:r w:rsidR="002C7EF8" w:rsidRPr="00394C7F">
        <w:rPr>
          <w:rFonts w:ascii="Times New Roman" w:hAnsi="Times New Roman" w:cs="Times New Roman"/>
          <w:szCs w:val="20"/>
        </w:rPr>
        <w:t xml:space="preserve">i uruchomienia </w:t>
      </w:r>
      <w:r w:rsidR="00270F8A" w:rsidRPr="00394C7F">
        <w:rPr>
          <w:rFonts w:ascii="Times New Roman" w:hAnsi="Times New Roman" w:cs="Times New Roman"/>
          <w:szCs w:val="20"/>
        </w:rPr>
        <w:t xml:space="preserve">oraz szkolenia z obsługi przedmiotu </w:t>
      </w:r>
      <w:r w:rsidR="00655BA7" w:rsidRPr="00394C7F">
        <w:rPr>
          <w:rFonts w:ascii="Times New Roman" w:hAnsi="Times New Roman" w:cs="Times New Roman"/>
          <w:szCs w:val="20"/>
        </w:rPr>
        <w:t>zamówienia</w:t>
      </w:r>
      <w:r w:rsidR="006639D0" w:rsidRPr="00394C7F">
        <w:rPr>
          <w:rFonts w:ascii="Times New Roman" w:hAnsi="Times New Roman" w:cs="Times New Roman"/>
          <w:szCs w:val="20"/>
        </w:rPr>
        <w:t>.</w:t>
      </w:r>
    </w:p>
    <w:p w:rsidR="00F071F5" w:rsidRPr="006639D0" w:rsidRDefault="00F071F5" w:rsidP="00F071F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2C7EF8" w:rsidRPr="006639D0" w:rsidRDefault="002C7EF8" w:rsidP="00F071F5">
      <w:pPr>
        <w:spacing w:after="0" w:line="240" w:lineRule="auto"/>
        <w:ind w:left="705" w:hanging="705"/>
        <w:jc w:val="both"/>
        <w:rPr>
          <w:rFonts w:ascii="Times New Roman" w:hAnsi="Times New Roman" w:cs="Times New Roman"/>
        </w:rPr>
      </w:pPr>
      <w:r w:rsidRPr="006639D0">
        <w:rPr>
          <w:rFonts w:ascii="Times New Roman" w:hAnsi="Times New Roman" w:cs="Times New Roman"/>
          <w:b/>
        </w:rPr>
        <w:t>3</w:t>
      </w:r>
      <w:r w:rsidR="00F071F5" w:rsidRPr="006639D0">
        <w:rPr>
          <w:rFonts w:ascii="Times New Roman" w:hAnsi="Times New Roman" w:cs="Times New Roman"/>
          <w:b/>
        </w:rPr>
        <w:t>.</w:t>
      </w:r>
      <w:r w:rsidR="00F071F5" w:rsidRPr="006639D0">
        <w:rPr>
          <w:rFonts w:ascii="Times New Roman" w:hAnsi="Times New Roman" w:cs="Times New Roman"/>
        </w:rPr>
        <w:t xml:space="preserve"> Zamawiający wymaga minimum </w:t>
      </w:r>
      <w:r w:rsidRPr="006639D0">
        <w:rPr>
          <w:rFonts w:ascii="Times New Roman" w:hAnsi="Times New Roman" w:cs="Times New Roman"/>
          <w:b/>
        </w:rPr>
        <w:t>24</w:t>
      </w:r>
      <w:r w:rsidR="00F071F5" w:rsidRPr="006639D0">
        <w:rPr>
          <w:rFonts w:ascii="Times New Roman" w:hAnsi="Times New Roman" w:cs="Times New Roman"/>
          <w:b/>
        </w:rPr>
        <w:t xml:space="preserve"> miesięcznego</w:t>
      </w:r>
      <w:r w:rsidR="00F071F5" w:rsidRPr="006639D0">
        <w:rPr>
          <w:rFonts w:ascii="Times New Roman" w:hAnsi="Times New Roman" w:cs="Times New Roman"/>
        </w:rPr>
        <w:t xml:space="preserve"> okresu gwarancji i rękojmi </w:t>
      </w:r>
      <w:r w:rsidR="00F071F5" w:rsidRPr="006639D0">
        <w:rPr>
          <w:rFonts w:ascii="Times New Roman" w:hAnsi="Times New Roman" w:cs="Times New Roman"/>
          <w:bCs/>
        </w:rPr>
        <w:t>obowiązującego</w:t>
      </w:r>
      <w:r w:rsidR="00F071F5" w:rsidRPr="006639D0">
        <w:rPr>
          <w:rFonts w:ascii="Times New Roman" w:hAnsi="Times New Roman" w:cs="Times New Roman"/>
          <w:b/>
          <w:bCs/>
        </w:rPr>
        <w:t xml:space="preserve"> </w:t>
      </w:r>
      <w:r w:rsidRPr="006639D0">
        <w:rPr>
          <w:rFonts w:ascii="Times New Roman" w:hAnsi="Times New Roman" w:cs="Times New Roman"/>
        </w:rPr>
        <w:t>od</w:t>
      </w:r>
    </w:p>
    <w:p w:rsidR="00F071F5" w:rsidRPr="006639D0" w:rsidRDefault="00F071F5" w:rsidP="00F071F5">
      <w:pPr>
        <w:spacing w:after="0" w:line="240" w:lineRule="auto"/>
        <w:ind w:left="705" w:hanging="705"/>
        <w:jc w:val="both"/>
        <w:rPr>
          <w:rFonts w:ascii="Times New Roman" w:hAnsi="Times New Roman" w:cs="Times New Roman"/>
          <w:b/>
          <w:sz w:val="24"/>
        </w:rPr>
      </w:pPr>
      <w:r w:rsidRPr="006639D0">
        <w:rPr>
          <w:rFonts w:ascii="Times New Roman" w:hAnsi="Times New Roman" w:cs="Times New Roman"/>
        </w:rPr>
        <w:t>daty końcowego o</w:t>
      </w:r>
      <w:r w:rsidR="006639D0" w:rsidRPr="006639D0">
        <w:rPr>
          <w:rFonts w:ascii="Times New Roman" w:hAnsi="Times New Roman" w:cs="Times New Roman"/>
        </w:rPr>
        <w:t>dbioru „przedmiotu zamówienia”.</w:t>
      </w:r>
    </w:p>
    <w:p w:rsidR="00F071F5" w:rsidRDefault="00F071F5" w:rsidP="00F071F5">
      <w:pPr>
        <w:spacing w:after="0" w:line="240" w:lineRule="auto"/>
        <w:jc w:val="both"/>
        <w:rPr>
          <w:rFonts w:ascii="Times New Roman" w:hAnsi="Times New Roman" w:cs="Times New Roman"/>
          <w:lang w:eastAsia="pl-PL"/>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F071F5">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F071F5">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r>
      <w:r w:rsidRPr="00A77144">
        <w:rPr>
          <w:rFonts w:ascii="Times New Roman" w:hAnsi="Times New Roman" w:cs="Times New Roman"/>
        </w:rPr>
        <w:lastRenderedPageBreak/>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1E6150" w:rsidRPr="0084333D" w:rsidRDefault="00F071F5" w:rsidP="00F071F5">
      <w:pPr>
        <w:spacing w:line="240" w:lineRule="auto"/>
        <w:jc w:val="both"/>
        <w:rPr>
          <w:rFonts w:ascii="Times New Roman" w:hAnsi="Times New Roman" w:cs="Times New Roman"/>
          <w:iCs/>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sidR="00A21A53">
        <w:rPr>
          <w:rFonts w:ascii="Times New Roman" w:hAnsi="Times New Roman" w:cs="Times New Roman"/>
        </w:rPr>
        <w:t xml:space="preserve"> tj. </w:t>
      </w:r>
      <w:r w:rsidR="00A21A53" w:rsidRPr="004D13E3">
        <w:rPr>
          <w:rFonts w:ascii="Times New Roman" w:hAnsi="Times New Roman" w:cs="Times New Roman"/>
        </w:rPr>
        <w:t>udokumentowane</w:t>
      </w:r>
      <w:r w:rsidRPr="00A21A53">
        <w:rPr>
          <w:rFonts w:ascii="Times New Roman" w:hAnsi="Times New Roman" w:cs="Times New Roman"/>
          <w:color w:val="FF0000"/>
        </w:rPr>
        <w:t xml:space="preserve"> </w:t>
      </w:r>
      <w:r w:rsidRPr="00A77144">
        <w:rPr>
          <w:rFonts w:ascii="Times New Roman" w:hAnsi="Times New Roman" w:cs="Times New Roman"/>
        </w:rPr>
        <w:t xml:space="preserve">wykonanie, a w przypadku świadczeń okresowych lub ciągłych również wykonywanie, w okresie ostatnich trzech lat przed upływem terminu składania ofert, </w:t>
      </w:r>
      <w:r w:rsidRPr="00A77144">
        <w:rPr>
          <w:rFonts w:ascii="Times New Roman" w:hAnsi="Times New Roman" w:cs="Times New Roman"/>
        </w:rPr>
        <w:lastRenderedPageBreak/>
        <w:t xml:space="preserve">a jeżeli okres prowadzenia działalności jest krótszy – w tym okresie, </w:t>
      </w:r>
      <w:r w:rsidRPr="00A77144">
        <w:rPr>
          <w:rFonts w:ascii="Times New Roman" w:hAnsi="Times New Roman" w:cs="Times New Roman"/>
          <w:bCs/>
        </w:rPr>
        <w:t xml:space="preserve">co </w:t>
      </w:r>
      <w:r w:rsidRPr="0084333D">
        <w:rPr>
          <w:rFonts w:ascii="Times New Roman" w:hAnsi="Times New Roman" w:cs="Times New Roman"/>
          <w:bCs/>
        </w:rPr>
        <w:t>najmniej</w:t>
      </w:r>
      <w:r w:rsidRPr="0084333D">
        <w:rPr>
          <w:rFonts w:ascii="Times New Roman" w:hAnsi="Times New Roman" w:cs="Times New Roman"/>
          <w:b/>
          <w:bCs/>
        </w:rPr>
        <w:t xml:space="preserve"> </w:t>
      </w:r>
      <w:r w:rsidRPr="0084333D">
        <w:rPr>
          <w:rFonts w:ascii="Times New Roman" w:hAnsi="Times New Roman" w:cs="Times New Roman"/>
          <w:iCs/>
        </w:rPr>
        <w:t>jednej dostaw</w:t>
      </w:r>
      <w:r w:rsidR="006607D7" w:rsidRPr="0084333D">
        <w:rPr>
          <w:rFonts w:ascii="Times New Roman" w:hAnsi="Times New Roman" w:cs="Times New Roman"/>
          <w:iCs/>
        </w:rPr>
        <w:t>y</w:t>
      </w:r>
      <w:r w:rsidRPr="0084333D">
        <w:rPr>
          <w:rFonts w:ascii="Times New Roman" w:hAnsi="Times New Roman" w:cs="Times New Roman"/>
          <w:iCs/>
        </w:rPr>
        <w:t xml:space="preserve"> </w:t>
      </w:r>
      <w:r w:rsidR="00C079CB" w:rsidRPr="0084333D">
        <w:rPr>
          <w:rFonts w:ascii="Times New Roman" w:hAnsi="Times New Roman" w:cs="Times New Roman"/>
          <w:iCs/>
        </w:rPr>
        <w:t>systemu automatycznej kalibracji przetworników</w:t>
      </w:r>
      <w:r w:rsidR="00EB3F29" w:rsidRPr="0084333D">
        <w:rPr>
          <w:rFonts w:ascii="Times New Roman" w:hAnsi="Times New Roman" w:cs="Times New Roman"/>
          <w:iCs/>
        </w:rPr>
        <w:t xml:space="preserve"> przyśpieszenia</w:t>
      </w:r>
      <w:r w:rsidR="00C01CD7" w:rsidRPr="0084333D">
        <w:rPr>
          <w:rFonts w:ascii="Times New Roman" w:hAnsi="Times New Roman" w:cs="Times New Roman"/>
          <w:iCs/>
        </w:rPr>
        <w:t xml:space="preserve">, wartości nie mniejszej niż: </w:t>
      </w:r>
      <w:r w:rsidR="00EB3F29" w:rsidRPr="0084333D">
        <w:rPr>
          <w:rFonts w:ascii="Times New Roman" w:hAnsi="Times New Roman" w:cs="Times New Roman"/>
          <w:iCs/>
        </w:rPr>
        <w:t>450</w:t>
      </w:r>
      <w:r w:rsidR="001E6150" w:rsidRPr="0084333D">
        <w:rPr>
          <w:rFonts w:ascii="Times New Roman" w:hAnsi="Times New Roman" w:cs="Times New Roman"/>
          <w:iCs/>
        </w:rPr>
        <w:t> 000,00</w:t>
      </w:r>
      <w:r w:rsidRPr="0084333D">
        <w:rPr>
          <w:rFonts w:ascii="Times New Roman" w:hAnsi="Times New Roman" w:cs="Times New Roman"/>
          <w:iCs/>
        </w:rPr>
        <w:t xml:space="preserve"> złotych brutto</w:t>
      </w:r>
      <w:r w:rsidR="00C079CB" w:rsidRPr="0084333D">
        <w:rPr>
          <w:rFonts w:ascii="Times New Roman" w:hAnsi="Times New Roman" w:cs="Times New Roman"/>
          <w:iCs/>
        </w:rPr>
        <w:t>.</w:t>
      </w:r>
    </w:p>
    <w:p w:rsidR="00C079CB" w:rsidRDefault="00C079CB" w:rsidP="00F071F5">
      <w:pPr>
        <w:spacing w:line="240" w:lineRule="auto"/>
        <w:jc w:val="both"/>
        <w:rPr>
          <w:rFonts w:ascii="Times New Roman" w:hAnsi="Times New Roman" w:cs="Times New Roman"/>
          <w:b/>
          <w:iCs/>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ppkt</w:t>
      </w:r>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t>
      </w:r>
      <w:r w:rsidRPr="00A77144">
        <w:rPr>
          <w:rFonts w:ascii="Times New Roman" w:hAnsi="Times New Roman" w:cs="Times New Roman"/>
        </w:rPr>
        <w:lastRenderedPageBreak/>
        <w:t xml:space="preserve">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lastRenderedPageBreak/>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071F5" w:rsidRPr="00A77144" w:rsidRDefault="00F071F5" w:rsidP="00F071F5">
      <w:pPr>
        <w:spacing w:after="0" w:line="240" w:lineRule="auto"/>
        <w:jc w:val="both"/>
        <w:rPr>
          <w:rFonts w:ascii="Times New Roman" w:hAnsi="Times New Roman" w:cs="Times New Roman"/>
        </w:rPr>
      </w:pP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 xml:space="preserve">W CELU POTWIERDZENIA SPEŁNIANIA WARUNKÓW UDZIAŁU </w:t>
      </w:r>
      <w:r w:rsidRPr="00A77144">
        <w:rPr>
          <w:rFonts w:ascii="Times New Roman" w:hAnsi="Times New Roman" w:cs="Times New Roman"/>
          <w:b/>
          <w:bCs/>
          <w:szCs w:val="24"/>
          <w:lang w:eastAsia="pl-PL"/>
        </w:rPr>
        <w:b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lastRenderedPageBreak/>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ych mowa w art. 24</w:t>
      </w:r>
      <w:r w:rsidR="001465CC">
        <w:rPr>
          <w:rFonts w:ascii="Times New Roman" w:hAnsi="Times New Roman" w:cs="Times New Roman"/>
          <w:szCs w:val="24"/>
          <w:lang w:eastAsia="pl-PL"/>
        </w:rPr>
        <w:t>,</w:t>
      </w:r>
      <w:r w:rsidR="00AB7AD6">
        <w:rPr>
          <w:rFonts w:ascii="Times New Roman" w:hAnsi="Times New Roman" w:cs="Times New Roman"/>
          <w:szCs w:val="24"/>
          <w:lang w:eastAsia="pl-PL"/>
        </w:rPr>
        <w:t xml:space="preserve"> ust. 1</w:t>
      </w:r>
      <w:r w:rsidR="001465CC">
        <w:rPr>
          <w:rFonts w:ascii="Times New Roman" w:hAnsi="Times New Roman" w:cs="Times New Roman"/>
          <w:szCs w:val="24"/>
          <w:lang w:eastAsia="pl-PL"/>
        </w:rPr>
        <w:t>,</w:t>
      </w:r>
      <w:r w:rsidR="00AB7AD6">
        <w:rPr>
          <w:rFonts w:ascii="Times New Roman" w:hAnsi="Times New Roman" w:cs="Times New Roman"/>
          <w:szCs w:val="24"/>
          <w:lang w:eastAsia="pl-PL"/>
        </w:rPr>
        <w:t xml:space="preserve"> pkt 1</w:t>
      </w:r>
      <w:r w:rsidR="00FF6441">
        <w:rPr>
          <w:rFonts w:ascii="Times New Roman" w:hAnsi="Times New Roman" w:cs="Times New Roman"/>
          <w:szCs w:val="24"/>
          <w:lang w:eastAsia="pl-PL"/>
        </w:rPr>
        <w:t>3</w:t>
      </w:r>
      <w:r w:rsidR="00AB7AD6">
        <w:rPr>
          <w:rFonts w:ascii="Times New Roman" w:hAnsi="Times New Roman" w:cs="Times New Roman"/>
          <w:szCs w:val="24"/>
          <w:lang w:eastAsia="pl-PL"/>
        </w:rPr>
        <w:t>–2</w:t>
      </w:r>
      <w:r w:rsidR="001465CC">
        <w:rPr>
          <w:rFonts w:ascii="Times New Roman" w:hAnsi="Times New Roman" w:cs="Times New Roman"/>
          <w:szCs w:val="24"/>
          <w:lang w:eastAsia="pl-PL"/>
        </w:rPr>
        <w:t>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1C0736">
        <w:rPr>
          <w:rFonts w:ascii="Times New Roman" w:hAnsi="Times New Roman" w:cs="Times New Roman"/>
          <w:color w:val="000000"/>
          <w:szCs w:val="24"/>
          <w:lang w:eastAsia="pl-PL"/>
        </w:rPr>
        <w:t xml:space="preserve">w art. 57, </w:t>
      </w:r>
      <w:r w:rsidR="00B819E3" w:rsidRPr="004078DA">
        <w:rPr>
          <w:rFonts w:ascii="Times New Roman" w:hAnsi="Times New Roman" w:cs="Times New Roman"/>
          <w:color w:val="000000"/>
          <w:szCs w:val="24"/>
          <w:lang w:eastAsia="pl-PL"/>
        </w:rPr>
        <w:t>ust. 1 dyrektywy 2014/2</w:t>
      </w:r>
      <w:r w:rsidR="001C0736">
        <w:rPr>
          <w:rFonts w:ascii="Times New Roman" w:hAnsi="Times New Roman" w:cs="Times New Roman"/>
          <w:color w:val="000000"/>
          <w:szCs w:val="24"/>
          <w:lang w:eastAsia="pl-PL"/>
        </w:rPr>
        <w:t>4/UE.</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XIV.</w:t>
      </w:r>
      <w:r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Pr="00A77144">
        <w:rPr>
          <w:rFonts w:ascii="Times New Roman" w:hAnsi="Times New Roman" w:cs="Times New Roman"/>
          <w:color w:val="000000"/>
          <w:szCs w:val="24"/>
          <w:lang w:eastAsia="pl-PL"/>
        </w:rPr>
        <w:br/>
        <w:t>a następnie zgodnie 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C8743F" w:rsidRDefault="00C8743F" w:rsidP="00B142E9">
      <w:pPr>
        <w:jc w:val="both"/>
        <w:rPr>
          <w:rFonts w:ascii="Times New Roman" w:hAnsi="Times New Roman" w:cs="Times New Roman"/>
          <w:color w:val="000000"/>
          <w:szCs w:val="24"/>
          <w:lang w:eastAsia="pl-PL"/>
        </w:rPr>
      </w:pPr>
    </w:p>
    <w:p w:rsidR="00F612FA" w:rsidRPr="00A77144" w:rsidRDefault="00F612FA"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r>
      <w:r w:rsidRPr="00A77144">
        <w:rPr>
          <w:rFonts w:ascii="Times New Roman" w:hAnsi="Times New Roman" w:cs="Times New Roman"/>
          <w:szCs w:val="24"/>
          <w:lang w:eastAsia="pl-PL"/>
        </w:rPr>
        <w:lastRenderedPageBreak/>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00F612FA" w:rsidRPr="004955F5">
          <w:rPr>
            <w:rStyle w:val="Hipercze"/>
            <w:rFonts w:ascii="Times New Roman" w:hAnsi="Times New Roman"/>
            <w:b/>
            <w:szCs w:val="24"/>
            <w:lang w:eastAsia="pl-PL"/>
          </w:rPr>
          <w:t>ajuraszczyk@gig.eu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 xml:space="preserve">w rozdziale XVI.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w:t>
      </w:r>
      <w:r w:rsidR="00EC2509">
        <w:rPr>
          <w:rFonts w:ascii="Times New Roman" w:hAnsi="Times New Roman" w:cs="Times New Roman"/>
          <w:b/>
          <w:bCs/>
          <w:szCs w:val="24"/>
          <w:lang w:eastAsia="pl-PL"/>
        </w:rPr>
        <w:t xml:space="preserve">inż. Agata Juraszczyk </w:t>
      </w:r>
      <w:r w:rsidRPr="00A77144">
        <w:rPr>
          <w:rFonts w:ascii="Times New Roman" w:hAnsi="Times New Roman" w:cs="Times New Roman"/>
          <w:b/>
          <w:bCs/>
          <w:szCs w:val="24"/>
          <w:lang w:eastAsia="pl-PL"/>
        </w:rPr>
        <w:t xml:space="preserve">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w:t>
      </w:r>
      <w:r w:rsidR="00EC2509">
        <w:rPr>
          <w:rFonts w:ascii="Times New Roman" w:hAnsi="Times New Roman" w:cs="Times New Roman"/>
          <w:bCs/>
          <w:szCs w:val="24"/>
          <w:lang w:eastAsia="pl-PL"/>
        </w:rPr>
        <w:t>87</w:t>
      </w:r>
      <w:r w:rsidRPr="00A77144">
        <w:rPr>
          <w:rFonts w:ascii="Times New Roman" w:hAnsi="Times New Roman" w:cs="Times New Roman"/>
          <w:bCs/>
          <w:szCs w:val="24"/>
          <w:lang w:eastAsia="pl-PL"/>
        </w:rPr>
        <w:t xml:space="preserve"> - fax: (032) 259 22 05 - e-mail: </w:t>
      </w:r>
      <w:hyperlink r:id="rId15" w:history="1">
        <w:r w:rsidR="00EC2509" w:rsidRPr="004955F5">
          <w:rPr>
            <w:rStyle w:val="Hipercze"/>
            <w:rFonts w:ascii="Times New Roman" w:hAnsi="Times New Roman"/>
            <w:b/>
            <w:bCs/>
            <w:szCs w:val="24"/>
            <w:lang w:eastAsia="pl-PL"/>
          </w:rPr>
          <w:t>ajuraszczyk@gig.eu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XVII.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C8743F" w:rsidRPr="00A77144" w:rsidRDefault="00C8743F" w:rsidP="00B142E9">
      <w:pPr>
        <w:rPr>
          <w:rFonts w:ascii="Times New Roman" w:hAnsi="Times New Roman" w:cs="Times New Roman"/>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XVIII.</w:t>
      </w:r>
      <w:r w:rsidRPr="00A77144">
        <w:rPr>
          <w:rFonts w:ascii="Times New Roman" w:hAnsi="Times New Roman" w:cs="Times New Roman"/>
          <w:b/>
        </w:rPr>
        <w:tab/>
        <w:t>WYMAGANIA DOTYCZĄCE WADIUM</w:t>
      </w:r>
    </w:p>
    <w:p w:rsidR="00B142E9" w:rsidRPr="0047777C" w:rsidRDefault="00B142E9" w:rsidP="00B142E9">
      <w:pPr>
        <w:rPr>
          <w:rFonts w:ascii="Times New Roman" w:hAnsi="Times New Roman" w:cs="Times New Roman"/>
        </w:rPr>
      </w:pPr>
      <w:r w:rsidRPr="0047777C">
        <w:rPr>
          <w:rFonts w:ascii="Times New Roman" w:hAnsi="Times New Roman" w:cs="Times New Roman"/>
          <w:b/>
        </w:rPr>
        <w:t>1.</w:t>
      </w:r>
      <w:r w:rsidRPr="0047777C">
        <w:rPr>
          <w:rFonts w:ascii="Times New Roman" w:hAnsi="Times New Roman" w:cs="Times New Roman"/>
        </w:rPr>
        <w:t xml:space="preserve"> Wadium ustala się w wysokości: </w:t>
      </w:r>
      <w:r w:rsidR="0047777C">
        <w:rPr>
          <w:rFonts w:ascii="Times New Roman" w:hAnsi="Times New Roman" w:cs="Times New Roman"/>
        </w:rPr>
        <w:t xml:space="preserve"> </w:t>
      </w:r>
      <w:r w:rsidR="0047777C" w:rsidRPr="0047777C">
        <w:rPr>
          <w:rFonts w:ascii="Times New Roman" w:hAnsi="Times New Roman" w:cs="Times New Roman"/>
        </w:rPr>
        <w:t>10 000,00</w:t>
      </w:r>
      <w:r w:rsidR="007021A3" w:rsidRPr="0047777C">
        <w:rPr>
          <w:rFonts w:ascii="Times New Roman" w:hAnsi="Times New Roman" w:cs="Times New Roman"/>
          <w:b/>
        </w:rPr>
        <w:t xml:space="preserve"> </w:t>
      </w:r>
      <w:r w:rsidR="007021A3" w:rsidRPr="0047777C">
        <w:rPr>
          <w:rFonts w:ascii="Times New Roman" w:hAnsi="Times New Roman" w:cs="Times New Roman"/>
        </w:rPr>
        <w:t>PLN</w:t>
      </w:r>
      <w:r w:rsidRPr="0047777C">
        <w:rPr>
          <w:rFonts w:ascii="Times New Roman" w:hAnsi="Times New Roman" w:cs="Times New Roman"/>
        </w:rPr>
        <w:t xml:space="preserve"> (słownie: </w:t>
      </w:r>
      <w:r w:rsidR="0047777C" w:rsidRPr="0047777C">
        <w:rPr>
          <w:rFonts w:ascii="Times New Roman" w:hAnsi="Times New Roman" w:cs="Times New Roman"/>
        </w:rPr>
        <w:t xml:space="preserve">dziesięć tysięcy </w:t>
      </w:r>
      <w:r w:rsidR="007021A3" w:rsidRPr="0047777C">
        <w:rPr>
          <w:rFonts w:ascii="Times New Roman" w:hAnsi="Times New Roman" w:cs="Times New Roman"/>
        </w:rPr>
        <w:t>złotych 00/100</w:t>
      </w:r>
      <w:r w:rsidRPr="0047777C">
        <w:rPr>
          <w:rFonts w:ascii="Times New Roman" w:hAnsi="Times New Roman" w:cs="Times New Roman"/>
        </w:rPr>
        <w:t xml:space="preserve">) </w:t>
      </w:r>
    </w:p>
    <w:p w:rsidR="00B142E9" w:rsidRPr="00FA71CE" w:rsidRDefault="00B142E9" w:rsidP="00B142E9">
      <w:pPr>
        <w:rPr>
          <w:rFonts w:ascii="Times New Roman" w:hAnsi="Times New Roman" w:cs="Times New Roman"/>
          <w:b/>
          <w:color w:val="00B050"/>
        </w:rPr>
      </w:pPr>
      <w:r w:rsidRPr="00A77144">
        <w:rPr>
          <w:rFonts w:ascii="Times New Roman" w:hAnsi="Times New Roman" w:cs="Times New Roman"/>
          <w:b/>
        </w:rPr>
        <w:t>2.</w:t>
      </w:r>
      <w:r w:rsidRPr="00A77144">
        <w:rPr>
          <w:rFonts w:ascii="Times New Roman" w:hAnsi="Times New Roman" w:cs="Times New Roman"/>
        </w:rPr>
        <w:t xml:space="preserve"> Wadium należy w</w:t>
      </w:r>
      <w:r w:rsidR="009E7AC3">
        <w:rPr>
          <w:rFonts w:ascii="Times New Roman" w:hAnsi="Times New Roman" w:cs="Times New Roman"/>
        </w:rPr>
        <w:t xml:space="preserve">nieść w terminie do dnia  </w:t>
      </w:r>
      <w:r w:rsidR="00FA71CE" w:rsidRPr="00FA71CE">
        <w:rPr>
          <w:rFonts w:ascii="Times New Roman" w:hAnsi="Times New Roman" w:cs="Times New Roman"/>
          <w:b/>
          <w:color w:val="00B050"/>
        </w:rPr>
        <w:t>0</w:t>
      </w:r>
      <w:r w:rsidR="009B266E">
        <w:rPr>
          <w:rFonts w:ascii="Times New Roman" w:hAnsi="Times New Roman" w:cs="Times New Roman"/>
          <w:b/>
          <w:color w:val="00B050"/>
        </w:rPr>
        <w:t>5</w:t>
      </w:r>
      <w:r w:rsidR="00FA71CE" w:rsidRPr="00FA71CE">
        <w:rPr>
          <w:rFonts w:ascii="Times New Roman" w:hAnsi="Times New Roman" w:cs="Times New Roman"/>
          <w:b/>
          <w:color w:val="00B050"/>
        </w:rPr>
        <w:t xml:space="preserve"> / 01</w:t>
      </w:r>
      <w:r w:rsidR="009E7AC3" w:rsidRPr="00FA71CE">
        <w:rPr>
          <w:rFonts w:ascii="Times New Roman" w:hAnsi="Times New Roman" w:cs="Times New Roman"/>
          <w:b/>
          <w:color w:val="00B050"/>
        </w:rPr>
        <w:t xml:space="preserve"> /201</w:t>
      </w:r>
      <w:r w:rsidR="00FA71CE" w:rsidRPr="00FA71CE">
        <w:rPr>
          <w:rFonts w:ascii="Times New Roman" w:hAnsi="Times New Roman" w:cs="Times New Roman"/>
          <w:b/>
          <w:color w:val="00B050"/>
        </w:rPr>
        <w:t>8</w:t>
      </w:r>
      <w:r w:rsidR="009E7AC3" w:rsidRPr="00FA71CE">
        <w:rPr>
          <w:rFonts w:ascii="Times New Roman" w:hAnsi="Times New Roman" w:cs="Times New Roman"/>
          <w:b/>
          <w:color w:val="00B050"/>
        </w:rPr>
        <w:t xml:space="preserve"> r. do godz.  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Nr 42, poz. 275 ze zm).</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nr rachunku: 05 1140 1078 0000 3018 1200 1001.</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B142E9" w:rsidP="00B142E9">
      <w:pPr>
        <w:spacing w:after="0" w:line="240" w:lineRule="auto"/>
        <w:jc w:val="both"/>
        <w:rPr>
          <w:rFonts w:ascii="Times New Roman" w:hAnsi="Times New Roman" w:cs="Times New Roman"/>
          <w:b/>
          <w:bCs/>
          <w:color w:val="000000"/>
          <w:lang w:eastAsia="pl-PL"/>
        </w:rPr>
      </w:pPr>
      <w:r w:rsidRPr="00A77144">
        <w:rPr>
          <w:rFonts w:ascii="Times New Roman" w:hAnsi="Times New Roman" w:cs="Times New Roman"/>
          <w:b/>
        </w:rPr>
        <w:t>ROZDZIAŁ XIX.</w:t>
      </w:r>
      <w:r w:rsidRPr="00A77144">
        <w:rPr>
          <w:rFonts w:ascii="Times New Roman" w:hAnsi="Times New Roman" w:cs="Times New Roman"/>
          <w:b/>
        </w:rPr>
        <w:tab/>
        <w:t xml:space="preserve">WYMAGANIA DOTYCZĄCE </w:t>
      </w:r>
      <w:r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610B94" w:rsidRDefault="00610B94" w:rsidP="00B142E9">
      <w:pPr>
        <w:rPr>
          <w:rFonts w:ascii="Times New Roman" w:hAnsi="Times New Roman" w:cs="Times New Roman"/>
          <w:b/>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Pr="00A77144">
        <w:rPr>
          <w:rFonts w:ascii="Times New Roman" w:hAnsi="Times New Roman" w:cs="Times New Roman"/>
          <w:b/>
        </w:rPr>
        <w:tab/>
        <w:t>OPIS SPOSOBU PRZYGOTOWANIA OFERT</w:t>
      </w:r>
    </w:p>
    <w:p w:rsidR="00B142E9" w:rsidRDefault="0019473A" w:rsidP="00B142E9">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Oferta ma składać się z: </w:t>
      </w:r>
      <w:r w:rsidR="00B142E9" w:rsidRPr="00A77144">
        <w:rPr>
          <w:rFonts w:ascii="Times New Roman" w:hAnsi="Times New Roman" w:cs="Times New Roman"/>
          <w:b/>
          <w:u w:val="single"/>
        </w:rPr>
        <w:t>formularz</w:t>
      </w:r>
      <w:r>
        <w:rPr>
          <w:rFonts w:ascii="Times New Roman" w:hAnsi="Times New Roman" w:cs="Times New Roman"/>
          <w:b/>
          <w:u w:val="single"/>
        </w:rPr>
        <w:t>a</w:t>
      </w:r>
      <w:r w:rsidR="00B142E9" w:rsidRPr="00A77144">
        <w:rPr>
          <w:rFonts w:ascii="Times New Roman" w:hAnsi="Times New Roman" w:cs="Times New Roman"/>
          <w:b/>
          <w:u w:val="single"/>
        </w:rPr>
        <w:t xml:space="preserve"> oferty (załącznik nr 1)</w:t>
      </w:r>
      <w:r w:rsidR="00C868DC">
        <w:rPr>
          <w:rFonts w:ascii="Times New Roman" w:hAnsi="Times New Roman" w:cs="Times New Roman"/>
          <w:b/>
          <w:u w:val="single"/>
        </w:rPr>
        <w:t>, JEDZ (załącznik nr 2)</w:t>
      </w:r>
      <w:r w:rsidR="00B142E9"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800865">
        <w:rPr>
          <w:rFonts w:ascii="Times New Roman" w:hAnsi="Times New Roman" w:cs="Times New Roman"/>
          <w:color w:val="000000"/>
          <w:szCs w:val="24"/>
          <w:lang w:eastAsia="pl-PL"/>
        </w:rPr>
        <w:t>,</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lastRenderedPageBreak/>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42106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EE1265" w:rsidRPr="00155363" w:rsidRDefault="00EE1265" w:rsidP="00EE1265">
      <w:pPr>
        <w:spacing w:after="0" w:line="240" w:lineRule="auto"/>
        <w:ind w:left="705" w:hanging="705"/>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Pr="00501118" w:rsidRDefault="00EE1265" w:rsidP="00A33F3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0B5C44">
        <w:rPr>
          <w:rFonts w:ascii="Times New Roman" w:hAnsi="Times New Roman" w:cs="Times New Roman"/>
          <w:lang w:eastAsia="pl-PL"/>
        </w:rPr>
        <w:t>Wykonawca zobowiązany jest do podania</w:t>
      </w:r>
      <w:r w:rsidR="00A33F3E" w:rsidRPr="000B5C44">
        <w:rPr>
          <w:rFonts w:ascii="Times New Roman" w:eastAsia="Times New Roman" w:hAnsi="Times New Roman" w:cs="Times New Roman"/>
          <w:szCs w:val="20"/>
          <w:lang w:eastAsia="pl-PL"/>
        </w:rPr>
        <w:t>: nazwy przedmiotu zamówienia, nazwy producenta, modelu oraz szczegółowego opisu technicznego</w:t>
      </w:r>
      <w:r w:rsidRPr="000B5C44">
        <w:rPr>
          <w:rFonts w:ascii="Times New Roman" w:hAnsi="Times New Roman" w:cs="Times New Roman"/>
          <w:lang w:eastAsia="pl-PL"/>
        </w:rPr>
        <w:t xml:space="preserve">- w formularzu techniczno – cenowym, </w:t>
      </w:r>
      <w:r w:rsidRPr="00501118">
        <w:rPr>
          <w:rFonts w:ascii="Times New Roman" w:hAnsi="Times New Roman" w:cs="Times New Roman"/>
          <w:color w:val="000000"/>
          <w:lang w:eastAsia="pl-PL"/>
        </w:rPr>
        <w:t xml:space="preserve">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33F3E" w:rsidRPr="00EE1265" w:rsidRDefault="00EE1265" w:rsidP="0002320B">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lastRenderedPageBreak/>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971E85" w:rsidRDefault="00971E85" w:rsidP="0080086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Prz</w:t>
      </w:r>
      <w:r w:rsidR="00800865">
        <w:rPr>
          <w:rFonts w:ascii="Times New Roman" w:hAnsi="Times New Roman" w:cs="Times New Roman"/>
          <w:b/>
          <w:bCs/>
          <w:szCs w:val="24"/>
          <w:lang w:eastAsia="pl-PL"/>
        </w:rPr>
        <w:t>etarg nieograniczony na dostawę:</w:t>
      </w:r>
    </w:p>
    <w:p w:rsidR="00800865" w:rsidRPr="00A77144" w:rsidRDefault="00800865" w:rsidP="0080086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systemu  automatycznej  </w:t>
      </w:r>
      <w:r w:rsidR="00246491">
        <w:rPr>
          <w:rFonts w:ascii="Times New Roman" w:hAnsi="Times New Roman" w:cs="Times New Roman"/>
          <w:b/>
          <w:bCs/>
          <w:szCs w:val="24"/>
          <w:lang w:eastAsia="pl-PL"/>
        </w:rPr>
        <w:t>kalibracji  przetworników  przyś</w:t>
      </w:r>
      <w:r>
        <w:rPr>
          <w:rFonts w:ascii="Times New Roman" w:hAnsi="Times New Roman" w:cs="Times New Roman"/>
          <w:b/>
          <w:bCs/>
          <w:szCs w:val="24"/>
          <w:lang w:eastAsia="pl-PL"/>
        </w:rPr>
        <w:t>pieszenia</w:t>
      </w:r>
    </w:p>
    <w:p w:rsidR="00971E85" w:rsidRPr="00A77144" w:rsidRDefault="00971E85"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rPr>
        <w:t xml:space="preserve"> </w:t>
      </w:r>
    </w:p>
    <w:p w:rsidR="00971E85" w:rsidRPr="00FA71CE"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sidRPr="00A77144">
        <w:rPr>
          <w:rFonts w:ascii="Times New Roman" w:hAnsi="Times New Roman" w:cs="Times New Roman"/>
          <w:b/>
          <w:bCs/>
          <w:szCs w:val="24"/>
          <w:lang w:eastAsia="pl-PL"/>
        </w:rPr>
        <w:t>N</w:t>
      </w:r>
      <w:r w:rsidR="00EE4612">
        <w:rPr>
          <w:rFonts w:ascii="Times New Roman" w:hAnsi="Times New Roman" w:cs="Times New Roman"/>
          <w:b/>
          <w:bCs/>
          <w:szCs w:val="24"/>
          <w:lang w:eastAsia="pl-PL"/>
        </w:rPr>
        <w:t xml:space="preserve">ie otwierać przed dniem  </w:t>
      </w:r>
      <w:r w:rsidR="00FA71CE" w:rsidRPr="00FA71CE">
        <w:rPr>
          <w:rFonts w:ascii="Times New Roman" w:hAnsi="Times New Roman" w:cs="Times New Roman"/>
          <w:b/>
          <w:bCs/>
          <w:color w:val="00B050"/>
          <w:szCs w:val="24"/>
          <w:lang w:eastAsia="pl-PL"/>
        </w:rPr>
        <w:t>0</w:t>
      </w:r>
      <w:r w:rsidR="009B266E">
        <w:rPr>
          <w:rFonts w:ascii="Times New Roman" w:hAnsi="Times New Roman" w:cs="Times New Roman"/>
          <w:b/>
          <w:bCs/>
          <w:color w:val="00B050"/>
          <w:szCs w:val="24"/>
          <w:lang w:eastAsia="pl-PL"/>
        </w:rPr>
        <w:t>5</w:t>
      </w:r>
      <w:r w:rsidR="00FA71CE" w:rsidRPr="00FA71CE">
        <w:rPr>
          <w:rFonts w:ascii="Times New Roman" w:hAnsi="Times New Roman" w:cs="Times New Roman"/>
          <w:b/>
          <w:bCs/>
          <w:color w:val="00B050"/>
          <w:szCs w:val="24"/>
          <w:lang w:eastAsia="pl-PL"/>
        </w:rPr>
        <w:t xml:space="preserve"> / 01</w:t>
      </w:r>
      <w:r w:rsidR="00EE4612" w:rsidRPr="00FA71CE">
        <w:rPr>
          <w:rFonts w:ascii="Times New Roman" w:hAnsi="Times New Roman" w:cs="Times New Roman"/>
          <w:b/>
          <w:bCs/>
          <w:color w:val="00B050"/>
          <w:szCs w:val="24"/>
          <w:lang w:eastAsia="pl-PL"/>
        </w:rPr>
        <w:t xml:space="preserve"> </w:t>
      </w:r>
      <w:r w:rsidR="00FA71CE" w:rsidRPr="00FA71CE">
        <w:rPr>
          <w:rFonts w:ascii="Times New Roman" w:hAnsi="Times New Roman" w:cs="Times New Roman"/>
          <w:b/>
          <w:bCs/>
          <w:color w:val="00B050"/>
          <w:szCs w:val="24"/>
          <w:lang w:eastAsia="pl-PL"/>
        </w:rPr>
        <w:t>/2018</w:t>
      </w:r>
      <w:r w:rsidRPr="00FA71CE">
        <w:rPr>
          <w:rFonts w:ascii="Times New Roman" w:hAnsi="Times New Roman" w:cs="Times New Roman"/>
          <w:b/>
          <w:bCs/>
          <w:color w:val="00B050"/>
          <w:szCs w:val="24"/>
          <w:lang w:eastAsia="pl-PL"/>
        </w:rPr>
        <w:t>r.  do godz. 10</w:t>
      </w:r>
      <w:r w:rsidRPr="00FA71CE">
        <w:rPr>
          <w:rFonts w:ascii="Times New Roman" w:hAnsi="Times New Roman" w:cs="Times New Roman"/>
          <w:b/>
          <w:bCs/>
          <w:color w:val="00B050"/>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Pr="00A77144">
        <w:rPr>
          <w:rFonts w:ascii="Times New Roman" w:hAnsi="Times New Roman" w:cs="Times New Roman"/>
          <w:b/>
        </w:rPr>
        <w:tab/>
        <w:t>MIEJSCE ORAZ TERMIN SKŁADANIA I OTWARCIA OFERT</w:t>
      </w:r>
    </w:p>
    <w:p w:rsidR="00971E85" w:rsidRPr="00405721" w:rsidRDefault="00971E85" w:rsidP="00D3655F">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00EE4612">
        <w:rPr>
          <w:rFonts w:ascii="Times New Roman" w:hAnsi="Times New Roman" w:cs="Times New Roman"/>
          <w:b/>
          <w:bCs/>
          <w:color w:val="000000"/>
          <w:szCs w:val="24"/>
          <w:lang w:eastAsia="pl-PL"/>
        </w:rPr>
        <w:t xml:space="preserve"> w terminie do dnia  </w:t>
      </w:r>
      <w:r w:rsidR="00D84E63" w:rsidRPr="00D84E63">
        <w:rPr>
          <w:rFonts w:ascii="Times New Roman" w:hAnsi="Times New Roman" w:cs="Times New Roman"/>
          <w:b/>
          <w:bCs/>
          <w:color w:val="00B050"/>
          <w:szCs w:val="24"/>
          <w:lang w:eastAsia="pl-PL"/>
        </w:rPr>
        <w:t>0</w:t>
      </w:r>
      <w:r w:rsidR="009B266E">
        <w:rPr>
          <w:rFonts w:ascii="Times New Roman" w:hAnsi="Times New Roman" w:cs="Times New Roman"/>
          <w:b/>
          <w:bCs/>
          <w:color w:val="00B050"/>
          <w:szCs w:val="24"/>
          <w:lang w:eastAsia="pl-PL"/>
        </w:rPr>
        <w:t>5</w:t>
      </w:r>
      <w:r w:rsidR="00D84E63" w:rsidRPr="00D84E63">
        <w:rPr>
          <w:rFonts w:ascii="Times New Roman" w:hAnsi="Times New Roman" w:cs="Times New Roman"/>
          <w:b/>
          <w:bCs/>
          <w:color w:val="00B050"/>
          <w:szCs w:val="24"/>
          <w:lang w:eastAsia="pl-PL"/>
        </w:rPr>
        <w:t xml:space="preserve"> / 01</w:t>
      </w:r>
      <w:r w:rsidR="00EE4612" w:rsidRPr="00D84E63">
        <w:rPr>
          <w:rFonts w:ascii="Times New Roman" w:hAnsi="Times New Roman" w:cs="Times New Roman"/>
          <w:b/>
          <w:bCs/>
          <w:color w:val="00B050"/>
          <w:szCs w:val="24"/>
          <w:lang w:eastAsia="pl-PL"/>
        </w:rPr>
        <w:t xml:space="preserve"> </w:t>
      </w:r>
      <w:r w:rsidRPr="00D84E63">
        <w:rPr>
          <w:rFonts w:ascii="Times New Roman" w:hAnsi="Times New Roman" w:cs="Times New Roman"/>
          <w:b/>
          <w:bCs/>
          <w:color w:val="00B050"/>
          <w:szCs w:val="24"/>
          <w:lang w:eastAsia="pl-PL"/>
        </w:rPr>
        <w:t>/201</w:t>
      </w:r>
      <w:r w:rsidR="00D84E63" w:rsidRPr="00D84E63">
        <w:rPr>
          <w:rFonts w:ascii="Times New Roman" w:hAnsi="Times New Roman" w:cs="Times New Roman"/>
          <w:b/>
          <w:bCs/>
          <w:color w:val="00B050"/>
          <w:szCs w:val="24"/>
          <w:lang w:eastAsia="pl-PL"/>
        </w:rPr>
        <w:t>8</w:t>
      </w:r>
      <w:r w:rsidRPr="00D84E63">
        <w:rPr>
          <w:rFonts w:ascii="Times New Roman" w:hAnsi="Times New Roman" w:cs="Times New Roman"/>
          <w:b/>
          <w:bCs/>
          <w:color w:val="00B050"/>
          <w:szCs w:val="24"/>
          <w:lang w:eastAsia="pl-PL"/>
        </w:rPr>
        <w:t xml:space="preserve"> r. do godz. </w:t>
      </w:r>
      <w:r w:rsidRPr="00405721">
        <w:rPr>
          <w:rFonts w:ascii="Times New Roman" w:hAnsi="Times New Roman" w:cs="Times New Roman"/>
          <w:b/>
          <w:bCs/>
          <w:color w:val="00B050"/>
          <w:szCs w:val="24"/>
          <w:lang w:eastAsia="pl-PL"/>
        </w:rPr>
        <w:t>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Pr="00405721" w:rsidRDefault="00971E85" w:rsidP="00A06FBB">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00EE4612">
        <w:rPr>
          <w:rFonts w:ascii="Times New Roman" w:hAnsi="Times New Roman" w:cs="Times New Roman"/>
          <w:b/>
          <w:color w:val="000000"/>
          <w:szCs w:val="24"/>
          <w:lang w:eastAsia="pl-PL"/>
        </w:rPr>
        <w:t xml:space="preserve">w dniu </w:t>
      </w:r>
      <w:r w:rsidR="00D84E63" w:rsidRPr="00D84E63">
        <w:rPr>
          <w:rFonts w:ascii="Times New Roman" w:hAnsi="Times New Roman" w:cs="Times New Roman"/>
          <w:b/>
          <w:color w:val="00B050"/>
          <w:szCs w:val="24"/>
          <w:lang w:eastAsia="pl-PL"/>
        </w:rPr>
        <w:t>0</w:t>
      </w:r>
      <w:r w:rsidR="009B266E">
        <w:rPr>
          <w:rFonts w:ascii="Times New Roman" w:hAnsi="Times New Roman" w:cs="Times New Roman"/>
          <w:b/>
          <w:color w:val="00B050"/>
          <w:szCs w:val="24"/>
          <w:lang w:eastAsia="pl-PL"/>
        </w:rPr>
        <w:t>5</w:t>
      </w:r>
      <w:bookmarkStart w:id="0" w:name="_GoBack"/>
      <w:bookmarkEnd w:id="0"/>
      <w:r w:rsidR="00D84E63" w:rsidRPr="00D84E63">
        <w:rPr>
          <w:rFonts w:ascii="Times New Roman" w:hAnsi="Times New Roman" w:cs="Times New Roman"/>
          <w:b/>
          <w:color w:val="00B050"/>
          <w:szCs w:val="24"/>
          <w:lang w:eastAsia="pl-PL"/>
        </w:rPr>
        <w:t xml:space="preserve"> </w:t>
      </w:r>
      <w:r w:rsidR="00D84E63">
        <w:rPr>
          <w:rFonts w:ascii="Times New Roman" w:hAnsi="Times New Roman" w:cs="Times New Roman"/>
          <w:b/>
          <w:color w:val="00B050"/>
          <w:szCs w:val="24"/>
          <w:lang w:eastAsia="pl-PL"/>
        </w:rPr>
        <w:t>/ 01</w:t>
      </w:r>
      <w:r w:rsidR="00EE4612" w:rsidRPr="00405721">
        <w:rPr>
          <w:rFonts w:ascii="Times New Roman" w:hAnsi="Times New Roman" w:cs="Times New Roman"/>
          <w:b/>
          <w:color w:val="00B050"/>
          <w:szCs w:val="24"/>
          <w:lang w:eastAsia="pl-PL"/>
        </w:rPr>
        <w:t xml:space="preserve"> </w:t>
      </w:r>
      <w:r w:rsidRPr="00405721">
        <w:rPr>
          <w:rFonts w:ascii="Times New Roman" w:hAnsi="Times New Roman" w:cs="Times New Roman"/>
          <w:b/>
          <w:color w:val="00B050"/>
          <w:szCs w:val="24"/>
          <w:lang w:eastAsia="pl-PL"/>
        </w:rPr>
        <w:t>/201</w:t>
      </w:r>
      <w:r w:rsidR="00D84E63">
        <w:rPr>
          <w:rFonts w:ascii="Times New Roman" w:hAnsi="Times New Roman" w:cs="Times New Roman"/>
          <w:b/>
          <w:color w:val="00B050"/>
          <w:szCs w:val="24"/>
          <w:lang w:eastAsia="pl-PL"/>
        </w:rPr>
        <w:t>8</w:t>
      </w:r>
      <w:r w:rsidRPr="00405721">
        <w:rPr>
          <w:rFonts w:ascii="Times New Roman" w:hAnsi="Times New Roman" w:cs="Times New Roman"/>
          <w:b/>
          <w:color w:val="00B050"/>
          <w:szCs w:val="24"/>
          <w:lang w:eastAsia="pl-PL"/>
        </w:rPr>
        <w:t xml:space="preserve">r. </w:t>
      </w:r>
      <w:r w:rsidRPr="00405721">
        <w:rPr>
          <w:rFonts w:ascii="Times New Roman" w:hAnsi="Times New Roman" w:cs="Times New Roman"/>
          <w:b/>
          <w:color w:val="00B050"/>
          <w:szCs w:val="24"/>
          <w:lang w:eastAsia="pl-PL"/>
        </w:rPr>
        <w:br/>
        <w:t xml:space="preserve">o godz. 10:30. </w:t>
      </w:r>
    </w:p>
    <w:p w:rsidR="00A06FBB" w:rsidRPr="00A06FBB" w:rsidRDefault="00A06FBB" w:rsidP="00A06FBB">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rPr>
          <w:rFonts w:ascii="Times New Roman" w:hAnsi="Times New Roman" w:cs="Times New Roman"/>
          <w:b/>
        </w:rPr>
      </w:pPr>
      <w:r w:rsidRPr="00A77144">
        <w:rPr>
          <w:rFonts w:ascii="Times New Roman" w:hAnsi="Times New Roman" w:cs="Times New Roman"/>
          <w:b/>
        </w:rPr>
        <w:t>ROZDZIAŁ XXIII.</w:t>
      </w:r>
      <w:r w:rsidRPr="00A77144">
        <w:rPr>
          <w:rFonts w:ascii="Times New Roman" w:hAnsi="Times New Roman" w:cs="Times New Roman"/>
          <w:b/>
        </w:rPr>
        <w:tab/>
        <w:t>OPIS SPOSOBU OBLICZANIA CENY OFERTY</w:t>
      </w:r>
    </w:p>
    <w:p w:rsidR="00971E85" w:rsidRPr="00A77144" w:rsidRDefault="00971E85" w:rsidP="00D3655F">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lastRenderedPageBreak/>
        <w:t xml:space="preserve">- Cena netto,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971E85" w:rsidRPr="00220DEF" w:rsidRDefault="00971E85" w:rsidP="00220DEF">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971E85" w:rsidRPr="009467E1" w:rsidRDefault="00971E85" w:rsidP="00816E67">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sidR="00B7202A">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009467E1" w:rsidRPr="00382A3D">
        <w:rPr>
          <w:rFonts w:ascii="Times New Roman" w:hAnsi="Times New Roman" w:cs="Times New Roman"/>
        </w:rPr>
        <w:t xml:space="preserve">Dla porównania ofert Zamawiający przeliczy cenę każdej oferty wyrażoną w walucie innej niż polska stosując średni kurs NBP z dnia </w:t>
      </w:r>
      <w:r w:rsidR="009467E1">
        <w:rPr>
          <w:rFonts w:ascii="Times New Roman" w:hAnsi="Times New Roman" w:cs="Times New Roman"/>
        </w:rPr>
        <w:t xml:space="preserve">ukazania się ogłoszenia </w:t>
      </w:r>
      <w:r w:rsidR="009467E1">
        <w:rPr>
          <w:rFonts w:ascii="Times New Roman" w:hAnsi="Times New Roman" w:cs="Times New Roman"/>
        </w:rPr>
        <w:br/>
        <w:t xml:space="preserve">w Dzienniku Urzędowym Unii Europejskiej.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9753A" w:rsidRDefault="00971E85" w:rsidP="00A9753A">
      <w:pPr>
        <w:spacing w:after="0" w:line="240" w:lineRule="auto"/>
        <w:rPr>
          <w:rFonts w:ascii="Times New Roman" w:hAnsi="Times New Roman" w:cs="Times New Roman"/>
          <w:b/>
          <w:bCs/>
          <w:color w:val="000000"/>
          <w:sz w:val="24"/>
          <w:szCs w:val="24"/>
          <w:lang w:eastAsia="pl-PL"/>
        </w:rPr>
      </w:pPr>
      <w:r w:rsidRPr="00A9753A">
        <w:rPr>
          <w:rFonts w:ascii="Times New Roman" w:hAnsi="Times New Roman" w:cs="Times New Roman"/>
          <w:b/>
          <w:bCs/>
          <w:color w:val="000000"/>
          <w:szCs w:val="24"/>
          <w:lang w:eastAsia="pl-PL"/>
        </w:rPr>
        <w:t xml:space="preserve">ROZDZIAŁ XXIV. </w:t>
      </w:r>
      <w:r w:rsidRPr="00A9753A">
        <w:rPr>
          <w:rFonts w:ascii="Times New Roman" w:hAnsi="Times New Roman" w:cs="Times New Roman"/>
          <w:b/>
          <w:bCs/>
          <w:color w:val="000000"/>
          <w:szCs w:val="24"/>
          <w:lang w:eastAsia="pl-PL"/>
        </w:rPr>
        <w:tab/>
        <w:t>INFORMACJE O TRYBIE OTWARCIA I OCENY OFERT</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971E85" w:rsidP="00A9753A">
      <w:pPr>
        <w:spacing w:after="0" w:line="240" w:lineRule="auto"/>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 xml:space="preserve">1. </w:t>
      </w:r>
      <w:r w:rsidRPr="00A9753A">
        <w:rPr>
          <w:rFonts w:ascii="Times New Roman" w:hAnsi="Times New Roman" w:cs="Times New Roman"/>
          <w:color w:val="000000"/>
          <w:szCs w:val="24"/>
          <w:lang w:eastAsia="pl-PL"/>
        </w:rPr>
        <w:t>Otwarcie ofert jest jawne.</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 xml:space="preserve">2. </w:t>
      </w:r>
      <w:r w:rsidRPr="00A9753A">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971E85" w:rsidP="00A9753A">
      <w:pPr>
        <w:spacing w:after="0" w:line="240" w:lineRule="auto"/>
        <w:ind w:firstLine="4"/>
        <w:jc w:val="both"/>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 xml:space="preserve">3. </w:t>
      </w:r>
      <w:r w:rsidRPr="00A9753A">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9753A">
        <w:rPr>
          <w:rFonts w:ascii="Times New Roman" w:hAnsi="Times New Roman" w:cs="Times New Roman"/>
          <w:color w:val="000000"/>
          <w:szCs w:val="24"/>
          <w:lang w:eastAsia="pl-PL"/>
        </w:rPr>
        <w:br/>
        <w:t>w ofercie.</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b/>
          <w:bCs/>
          <w:color w:val="000000"/>
          <w:szCs w:val="24"/>
          <w:lang w:eastAsia="pl-PL"/>
        </w:rPr>
        <w:t xml:space="preserve">4. </w:t>
      </w:r>
      <w:r w:rsidRPr="00A9753A">
        <w:rPr>
          <w:rFonts w:ascii="Times New Roman" w:hAnsi="Times New Roman" w:cs="Times New Roman"/>
          <w:color w:val="000000"/>
          <w:szCs w:val="24"/>
          <w:lang w:eastAsia="pl-PL"/>
        </w:rPr>
        <w:t>Niezwłocznie po otwarciu ofert Zamawiający zamieści na stronie internetowej (</w:t>
      </w:r>
      <w:hyperlink r:id="rId18" w:history="1">
        <w:r w:rsidRPr="00A9753A">
          <w:rPr>
            <w:rStyle w:val="Hipercze"/>
            <w:rFonts w:ascii="Times New Roman" w:hAnsi="Times New Roman"/>
            <w:b/>
            <w:szCs w:val="24"/>
            <w:lang w:eastAsia="pl-PL"/>
          </w:rPr>
          <w:t>www.gig.eu</w:t>
        </w:r>
      </w:hyperlink>
      <w:r w:rsidRPr="00A9753A">
        <w:rPr>
          <w:rFonts w:ascii="Times New Roman" w:hAnsi="Times New Roman" w:cs="Times New Roman"/>
          <w:color w:val="000000"/>
          <w:szCs w:val="24"/>
          <w:lang w:eastAsia="pl-PL"/>
        </w:rPr>
        <w:t>)  informacje dotyczące:</w:t>
      </w: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color w:val="000000"/>
          <w:szCs w:val="24"/>
          <w:lang w:eastAsia="pl-PL"/>
        </w:rPr>
        <w:t>1) kwoty, jaką zamierza przeznaczyć na sfinansowanie zamówienia;</w:t>
      </w: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color w:val="000000"/>
          <w:szCs w:val="24"/>
          <w:lang w:eastAsia="pl-PL"/>
        </w:rPr>
        <w:t>2) firm oraz adresów Wykonawców, którzy złożyli oferty w terminie;</w:t>
      </w:r>
    </w:p>
    <w:p w:rsidR="00971E85" w:rsidRPr="00A9753A" w:rsidRDefault="00971E85" w:rsidP="00A9753A">
      <w:pPr>
        <w:spacing w:after="0" w:line="240" w:lineRule="auto"/>
        <w:ind w:firstLine="4"/>
        <w:jc w:val="both"/>
        <w:rPr>
          <w:rFonts w:ascii="Times New Roman" w:hAnsi="Times New Roman" w:cs="Times New Roman"/>
          <w:color w:val="000000"/>
          <w:szCs w:val="24"/>
          <w:lang w:eastAsia="pl-PL"/>
        </w:rPr>
      </w:pPr>
      <w:r w:rsidRPr="00A9753A">
        <w:rPr>
          <w:rFonts w:ascii="Times New Roman" w:hAnsi="Times New Roman" w:cs="Times New Roman"/>
          <w:color w:val="000000"/>
          <w:szCs w:val="24"/>
          <w:lang w:eastAsia="pl-PL"/>
        </w:rPr>
        <w:t xml:space="preserve">3) ceny, terminu wykonania zamówienia, okresu gwarancji i warunków płatności zawartych </w:t>
      </w:r>
      <w:r w:rsidRPr="00A9753A">
        <w:rPr>
          <w:rFonts w:ascii="Times New Roman" w:hAnsi="Times New Roman" w:cs="Times New Roman"/>
          <w:color w:val="000000"/>
          <w:szCs w:val="24"/>
          <w:lang w:eastAsia="pl-PL"/>
        </w:rPr>
        <w:br/>
        <w:t>w ofertach.</w:t>
      </w:r>
    </w:p>
    <w:p w:rsidR="00971E85" w:rsidRPr="00A9753A" w:rsidRDefault="00971E85" w:rsidP="00A9753A">
      <w:pPr>
        <w:spacing w:after="0" w:line="240" w:lineRule="auto"/>
        <w:jc w:val="both"/>
        <w:rPr>
          <w:rFonts w:ascii="Times New Roman" w:hAnsi="Times New Roman" w:cs="Times New Roman"/>
          <w:color w:val="000000"/>
          <w:szCs w:val="24"/>
          <w:lang w:eastAsia="pl-PL"/>
        </w:rPr>
      </w:pP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b/>
          <w:bCs/>
          <w:color w:val="000000"/>
          <w:szCs w:val="24"/>
          <w:lang w:eastAsia="pl-PL"/>
        </w:rPr>
        <w:t xml:space="preserve">4.1. </w:t>
      </w:r>
      <w:r w:rsidRPr="00A9753A">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b/>
          <w:bCs/>
          <w:color w:val="000000"/>
          <w:szCs w:val="24"/>
          <w:lang w:eastAsia="pl-PL"/>
        </w:rPr>
        <w:t xml:space="preserve">5. </w:t>
      </w:r>
      <w:r w:rsidRPr="00A9753A">
        <w:rPr>
          <w:rFonts w:ascii="Times New Roman" w:hAnsi="Times New Roman" w:cs="Times New Roman"/>
          <w:color w:val="000000"/>
          <w:szCs w:val="24"/>
          <w:lang w:eastAsia="pl-PL"/>
        </w:rPr>
        <w:t>Z</w:t>
      </w:r>
      <w:r w:rsidR="00D60E71" w:rsidRPr="00A9753A">
        <w:rPr>
          <w:rFonts w:ascii="Times New Roman" w:hAnsi="Times New Roman" w:cs="Times New Roman"/>
          <w:color w:val="000000"/>
          <w:szCs w:val="24"/>
          <w:lang w:eastAsia="pl-PL"/>
        </w:rPr>
        <w:t>godnie z art. 24</w:t>
      </w:r>
      <w:r w:rsidRPr="00A9753A">
        <w:rPr>
          <w:rFonts w:ascii="Times New Roman" w:hAnsi="Times New Roman" w:cs="Times New Roman"/>
          <w:color w:val="000000"/>
          <w:szCs w:val="24"/>
          <w:lang w:eastAsia="pl-PL"/>
        </w:rPr>
        <w:t xml:space="preserve">aa ustawy, Zamawiający najpierw dokona oceny ofert (najwyżej oceniona), </w:t>
      </w:r>
      <w:r w:rsidRPr="00A9753A">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sidRPr="00A9753A">
        <w:rPr>
          <w:rFonts w:ascii="Times New Roman" w:hAnsi="Times New Roman" w:cs="Times New Roman"/>
          <w:color w:val="000000"/>
          <w:szCs w:val="24"/>
          <w:lang w:eastAsia="pl-PL"/>
        </w:rPr>
        <w:t xml:space="preserve">jącego rozdziale XII pkt. 2.2.) oraz spełnia warunki udziału </w:t>
      </w:r>
      <w:r w:rsidR="00905F3C" w:rsidRPr="00A9753A">
        <w:rPr>
          <w:rFonts w:ascii="Times New Roman" w:hAnsi="Times New Roman" w:cs="Times New Roman"/>
          <w:color w:val="000000"/>
          <w:szCs w:val="24"/>
          <w:lang w:eastAsia="pl-PL"/>
        </w:rPr>
        <w:br/>
        <w:t xml:space="preserve">w postępowaniu określone przez Zamawiającego w pkt. 3 rodz. XII SIWZ. </w:t>
      </w: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 xml:space="preserve">6. </w:t>
      </w:r>
      <w:r w:rsidRPr="00A9753A">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9753A">
        <w:rPr>
          <w:rFonts w:ascii="Times New Roman" w:hAnsi="Times New Roman" w:cs="Times New Roman"/>
          <w:color w:val="000000"/>
          <w:szCs w:val="24"/>
          <w:lang w:eastAsia="pl-PL"/>
        </w:rPr>
        <w:br/>
        <w:t>w przypadkach których Zamawiający jest zobowiązany do odrzucenia oferty, zawarte są w art. 89 ustawy.</w:t>
      </w: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 xml:space="preserve">7. </w:t>
      </w:r>
      <w:r w:rsidRPr="00A9753A">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p>
    <w:p w:rsidR="00971E85" w:rsidRPr="00A9753A" w:rsidRDefault="00A9753A"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color w:val="000000"/>
          <w:szCs w:val="24"/>
          <w:lang w:eastAsia="pl-PL"/>
        </w:rPr>
        <w:t>8.</w:t>
      </w:r>
      <w:r w:rsidRPr="00A9753A">
        <w:rPr>
          <w:rFonts w:ascii="Times New Roman" w:hAnsi="Times New Roman" w:cs="Times New Roman"/>
          <w:color w:val="000000"/>
          <w:szCs w:val="24"/>
          <w:lang w:eastAsia="pl-PL"/>
        </w:rPr>
        <w:t xml:space="preserve"> </w:t>
      </w:r>
      <w:r w:rsidR="00971E85" w:rsidRPr="00A9753A">
        <w:rPr>
          <w:rFonts w:ascii="Times New Roman" w:hAnsi="Times New Roman" w:cs="Times New Roman"/>
          <w:color w:val="000000"/>
          <w:szCs w:val="24"/>
          <w:lang w:eastAsia="pl-PL"/>
        </w:rPr>
        <w:t>Zamawiający poprawi w tekście of</w:t>
      </w:r>
      <w:r w:rsidRPr="00A9753A">
        <w:rPr>
          <w:rFonts w:ascii="Times New Roman" w:hAnsi="Times New Roman" w:cs="Times New Roman"/>
          <w:color w:val="000000"/>
          <w:szCs w:val="24"/>
          <w:lang w:eastAsia="pl-PL"/>
        </w:rPr>
        <w:t xml:space="preserve">erty omyłki, wskazane w art. 87, </w:t>
      </w:r>
      <w:r w:rsidR="00971E85" w:rsidRPr="00A9753A">
        <w:rPr>
          <w:rFonts w:ascii="Times New Roman" w:hAnsi="Times New Roman" w:cs="Times New Roman"/>
          <w:color w:val="000000"/>
          <w:szCs w:val="24"/>
          <w:lang w:eastAsia="pl-PL"/>
        </w:rPr>
        <w:t>ust. 2 ustawy, niezwłocznie zawiadamiając o tym Wykonawcę, którego oferta zostanie poprawiona.</w:t>
      </w:r>
    </w:p>
    <w:p w:rsidR="00971E85" w:rsidRPr="00A9753A" w:rsidRDefault="00A9753A"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b/>
          <w:color w:val="000000"/>
          <w:szCs w:val="24"/>
          <w:lang w:eastAsia="pl-PL"/>
        </w:rPr>
        <w:lastRenderedPageBreak/>
        <w:t>9.</w:t>
      </w:r>
      <w:r w:rsidRPr="00A9753A">
        <w:rPr>
          <w:rFonts w:ascii="Times New Roman" w:hAnsi="Times New Roman" w:cs="Times New Roman"/>
          <w:color w:val="000000"/>
          <w:szCs w:val="24"/>
          <w:lang w:eastAsia="pl-PL"/>
        </w:rPr>
        <w:t xml:space="preserve"> </w:t>
      </w:r>
      <w:r w:rsidR="00971E85" w:rsidRPr="00A9753A">
        <w:rPr>
          <w:rFonts w:ascii="Times New Roman" w:hAnsi="Times New Roman" w:cs="Times New Roman"/>
          <w:color w:val="000000"/>
          <w:szCs w:val="24"/>
          <w:lang w:eastAsia="pl-PL"/>
        </w:rPr>
        <w:t xml:space="preserve">W przypadku, gdy złożona zostanie mniej niż jedna oferta niepodlegająca odrzuceniu, przetarg zostanie unieważniony. Zamawiający unieważni postępowanie także w innych przypadkach, </w:t>
      </w:r>
      <w:r w:rsidRPr="00A9753A">
        <w:rPr>
          <w:rFonts w:ascii="Times New Roman" w:hAnsi="Times New Roman" w:cs="Times New Roman"/>
          <w:color w:val="000000"/>
          <w:szCs w:val="24"/>
          <w:lang w:eastAsia="pl-PL"/>
        </w:rPr>
        <w:t xml:space="preserve">określonych w ustawie w art. 93, </w:t>
      </w:r>
      <w:r w:rsidR="00971E85" w:rsidRPr="00A9753A">
        <w:rPr>
          <w:rFonts w:ascii="Times New Roman" w:hAnsi="Times New Roman" w:cs="Times New Roman"/>
          <w:color w:val="000000"/>
          <w:szCs w:val="24"/>
          <w:lang w:eastAsia="pl-PL"/>
        </w:rPr>
        <w:t>ust. 1 ustawy.</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A9753A"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color w:val="000000"/>
          <w:szCs w:val="24"/>
          <w:lang w:eastAsia="pl-PL"/>
        </w:rPr>
        <w:t>10.</w:t>
      </w:r>
      <w:r w:rsidRPr="00A9753A">
        <w:rPr>
          <w:rFonts w:ascii="Times New Roman" w:hAnsi="Times New Roman" w:cs="Times New Roman"/>
          <w:color w:val="000000"/>
          <w:szCs w:val="24"/>
          <w:lang w:eastAsia="pl-PL"/>
        </w:rPr>
        <w:t xml:space="preserve"> </w:t>
      </w:r>
      <w:r w:rsidR="00971E85" w:rsidRPr="00A9753A">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A9753A">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9753A" w:rsidRDefault="00971E85" w:rsidP="00A9753A">
      <w:pPr>
        <w:spacing w:after="0" w:line="240" w:lineRule="auto"/>
        <w:rPr>
          <w:rFonts w:ascii="Times New Roman" w:hAnsi="Times New Roman" w:cs="Times New Roman"/>
          <w:b/>
          <w:bCs/>
          <w:color w:val="000000"/>
          <w:szCs w:val="24"/>
          <w:lang w:eastAsia="pl-PL"/>
        </w:rPr>
      </w:pPr>
    </w:p>
    <w:p w:rsidR="00971E85" w:rsidRPr="00A9753A" w:rsidRDefault="00A9753A"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color w:val="000000"/>
          <w:szCs w:val="24"/>
          <w:lang w:eastAsia="pl-PL"/>
        </w:rPr>
        <w:t>11.</w:t>
      </w:r>
      <w:r w:rsidRPr="00A9753A">
        <w:rPr>
          <w:rFonts w:ascii="Times New Roman" w:hAnsi="Times New Roman" w:cs="Times New Roman"/>
          <w:color w:val="000000"/>
          <w:szCs w:val="24"/>
          <w:lang w:eastAsia="pl-PL"/>
        </w:rPr>
        <w:t xml:space="preserve"> </w:t>
      </w:r>
      <w:r w:rsidR="00971E85" w:rsidRPr="00A9753A">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971E85" w:rsidRPr="00A9753A" w:rsidRDefault="00971E85" w:rsidP="00A9753A">
      <w:pPr>
        <w:pStyle w:val="Akapitzlist"/>
        <w:spacing w:after="0" w:line="240" w:lineRule="auto"/>
        <w:ind w:left="0"/>
        <w:rPr>
          <w:rFonts w:ascii="Times New Roman" w:hAnsi="Times New Roman" w:cs="Times New Roman"/>
          <w:b/>
          <w:bCs/>
          <w:color w:val="000000"/>
          <w:szCs w:val="24"/>
          <w:lang w:eastAsia="pl-PL"/>
        </w:rPr>
      </w:pPr>
    </w:p>
    <w:p w:rsidR="00971E85" w:rsidRPr="00A9753A" w:rsidRDefault="00971E85" w:rsidP="00A9753A">
      <w:pPr>
        <w:spacing w:after="0" w:line="240" w:lineRule="auto"/>
        <w:jc w:val="both"/>
        <w:rPr>
          <w:rFonts w:ascii="Times New Roman" w:hAnsi="Times New Roman" w:cs="Times New Roman"/>
          <w:color w:val="000000"/>
          <w:szCs w:val="24"/>
          <w:lang w:eastAsia="pl-PL"/>
        </w:rPr>
      </w:pPr>
      <w:r w:rsidRPr="00A9753A">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9" w:history="1">
        <w:r w:rsidRPr="00A9753A">
          <w:rPr>
            <w:rStyle w:val="Hipercze"/>
            <w:rFonts w:ascii="Times New Roman" w:hAnsi="Times New Roman"/>
            <w:b/>
            <w:szCs w:val="24"/>
            <w:lang w:eastAsia="pl-PL"/>
          </w:rPr>
          <w:t>www.gig.eu</w:t>
        </w:r>
      </w:hyperlink>
      <w:r w:rsidRPr="00A9753A">
        <w:rPr>
          <w:rFonts w:ascii="Times New Roman" w:hAnsi="Times New Roman" w:cs="Times New Roman"/>
          <w:color w:val="000000"/>
          <w:szCs w:val="24"/>
          <w:lang w:eastAsia="pl-PL"/>
        </w:rPr>
        <w:t xml:space="preserve"> </w:t>
      </w:r>
    </w:p>
    <w:p w:rsidR="00971E85" w:rsidRPr="00A9753A" w:rsidRDefault="00971E85" w:rsidP="00A9753A">
      <w:pPr>
        <w:spacing w:after="0" w:line="240" w:lineRule="auto"/>
        <w:ind w:hanging="705"/>
        <w:jc w:val="both"/>
        <w:rPr>
          <w:rFonts w:ascii="Times New Roman" w:hAnsi="Times New Roman" w:cs="Times New Roman"/>
          <w:color w:val="000000"/>
          <w:szCs w:val="24"/>
          <w:lang w:eastAsia="pl-PL"/>
        </w:rPr>
      </w:pPr>
    </w:p>
    <w:p w:rsidR="00971E85" w:rsidRPr="00A9753A" w:rsidRDefault="00971E85" w:rsidP="00A9753A">
      <w:pPr>
        <w:spacing w:after="0" w:line="240" w:lineRule="auto"/>
        <w:jc w:val="both"/>
        <w:rPr>
          <w:rFonts w:ascii="Times New Roman" w:hAnsi="Times New Roman" w:cs="Times New Roman"/>
          <w:b/>
          <w:bCs/>
          <w:color w:val="000000"/>
          <w:szCs w:val="24"/>
          <w:lang w:eastAsia="pl-PL"/>
        </w:rPr>
      </w:pPr>
      <w:r w:rsidRPr="00A9753A">
        <w:rPr>
          <w:rFonts w:ascii="Times New Roman" w:hAnsi="Times New Roman" w:cs="Times New Roman"/>
          <w:b/>
          <w:bCs/>
          <w:color w:val="000000"/>
          <w:szCs w:val="24"/>
          <w:lang w:eastAsia="pl-PL"/>
        </w:rPr>
        <w:t>12.1.</w:t>
      </w:r>
      <w:r w:rsidRPr="00A9753A">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9753A">
        <w:rPr>
          <w:rFonts w:ascii="Times New Roman" w:hAnsi="Times New Roman" w:cs="Times New Roman"/>
          <w:color w:val="000000"/>
          <w:szCs w:val="24"/>
          <w:lang w:eastAsia="pl-PL"/>
        </w:rPr>
        <w:br/>
        <w:t>w art. 92 ust. 1 ustawy.</w:t>
      </w:r>
    </w:p>
    <w:p w:rsidR="00971E85" w:rsidRPr="00A9753A" w:rsidRDefault="00971E85" w:rsidP="00A9753A">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 xml:space="preserve">ROZDZIAŁ XXV.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971E85" w:rsidRPr="0015200E" w:rsidRDefault="00971E85" w:rsidP="004902C7">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w:t>
            </w:r>
            <w:r w:rsidRPr="0015200E">
              <w:rPr>
                <w:rFonts w:ascii="Times New Roman" w:eastAsia="Times New Roman" w:hAnsi="Times New Roman" w:cs="Times New Roman"/>
                <w:szCs w:val="20"/>
                <w:lang w:eastAsia="pl-PL"/>
              </w:rPr>
              <w:t>końcowego</w:t>
            </w:r>
            <w:r w:rsidR="00775D14" w:rsidRPr="0015200E">
              <w:rPr>
                <w:rFonts w:ascii="Times New Roman" w:eastAsia="Times New Roman" w:hAnsi="Times New Roman" w:cs="Times New Roman"/>
                <w:szCs w:val="20"/>
                <w:lang w:eastAsia="pl-PL"/>
              </w:rPr>
              <w:t xml:space="preserve"> odbioru przedmiotu zamówienia:</w:t>
            </w:r>
          </w:p>
          <w:p w:rsidR="00971E85" w:rsidRPr="0015200E" w:rsidRDefault="00971E85" w:rsidP="004902C7">
            <w:pPr>
              <w:numPr>
                <w:ilvl w:val="0"/>
                <w:numId w:val="4"/>
              </w:numPr>
              <w:spacing w:after="0" w:line="240" w:lineRule="auto"/>
              <w:ind w:left="360"/>
              <w:jc w:val="both"/>
              <w:rPr>
                <w:rFonts w:ascii="Times New Roman" w:eastAsia="Times New Roman" w:hAnsi="Times New Roman" w:cs="Times New Roman"/>
                <w:szCs w:val="20"/>
                <w:lang w:eastAsia="pl-PL"/>
              </w:rPr>
            </w:pPr>
            <w:r w:rsidRPr="0015200E">
              <w:rPr>
                <w:rFonts w:ascii="Times New Roman" w:eastAsia="Times New Roman" w:hAnsi="Times New Roman" w:cs="Times New Roman"/>
                <w:szCs w:val="20"/>
                <w:lang w:eastAsia="pl-PL"/>
              </w:rPr>
              <w:t>udzielenie gwarancj</w:t>
            </w:r>
            <w:r w:rsidR="0015200E" w:rsidRPr="0015200E">
              <w:rPr>
                <w:rFonts w:ascii="Times New Roman" w:eastAsia="Times New Roman" w:hAnsi="Times New Roman" w:cs="Times New Roman"/>
                <w:szCs w:val="20"/>
                <w:lang w:eastAsia="pl-PL"/>
              </w:rPr>
              <w:t>i i rękojmi na okres 24</w:t>
            </w:r>
            <w:r w:rsidRPr="0015200E">
              <w:rPr>
                <w:rFonts w:ascii="Times New Roman" w:eastAsia="Times New Roman" w:hAnsi="Times New Roman" w:cs="Times New Roman"/>
                <w:szCs w:val="20"/>
                <w:lang w:eastAsia="pl-PL"/>
              </w:rPr>
              <w:t xml:space="preserve"> miesięcy – 0 pkt. </w:t>
            </w:r>
          </w:p>
          <w:p w:rsidR="00971E85" w:rsidRPr="00A77144" w:rsidRDefault="00971E85" w:rsidP="0015200E">
            <w:pPr>
              <w:numPr>
                <w:ilvl w:val="0"/>
                <w:numId w:val="4"/>
              </w:numPr>
              <w:spacing w:after="0" w:line="240" w:lineRule="auto"/>
              <w:ind w:left="360"/>
              <w:rPr>
                <w:rFonts w:ascii="Times New Roman" w:hAnsi="Times New Roman" w:cs="Times New Roman"/>
                <w:szCs w:val="24"/>
                <w:lang w:eastAsia="pl-PL"/>
              </w:rPr>
            </w:pPr>
            <w:r w:rsidRPr="0015200E">
              <w:rPr>
                <w:rFonts w:ascii="Times New Roman" w:eastAsia="Times New Roman" w:hAnsi="Times New Roman" w:cs="Times New Roman"/>
                <w:szCs w:val="20"/>
                <w:lang w:eastAsia="pl-PL"/>
              </w:rPr>
              <w:t>udzieleni</w:t>
            </w:r>
            <w:r w:rsidR="0015200E" w:rsidRPr="0015200E">
              <w:rPr>
                <w:rFonts w:ascii="Times New Roman" w:eastAsia="Times New Roman" w:hAnsi="Times New Roman" w:cs="Times New Roman"/>
                <w:szCs w:val="20"/>
                <w:lang w:eastAsia="pl-PL"/>
              </w:rPr>
              <w:t>e gwarancji i rękojmi na okres 36</w:t>
            </w:r>
            <w:r w:rsidRPr="0015200E">
              <w:rPr>
                <w:rFonts w:ascii="Times New Roman" w:eastAsia="Times New Roman" w:hAnsi="Times New Roman" w:cs="Times New Roman"/>
                <w:szCs w:val="20"/>
                <w:lang w:eastAsia="pl-PL"/>
              </w:rPr>
              <w:t xml:space="preserve"> miesięcy – 5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24694F" w:rsidRDefault="0024694F"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t>otrzymana ilość punktów pomnożona zostanie przez wagę kryterium tj. 95%. Wyliczenie zostanie dokonane z dokładnością do dwóch miejsc po przecinku. Maksymalna ilość pu</w:t>
      </w:r>
      <w:r w:rsidR="000371CF">
        <w:rPr>
          <w:rFonts w:ascii="Times New Roman" w:hAnsi="Times New Roman" w:cs="Times New Roman"/>
          <w:szCs w:val="24"/>
        </w:rPr>
        <w:t>nktów:  95.</w:t>
      </w:r>
    </w:p>
    <w:p w:rsidR="00971E85" w:rsidRPr="00A77144" w:rsidRDefault="00971E85" w:rsidP="00971E85">
      <w:pPr>
        <w:spacing w:after="0" w:line="240" w:lineRule="auto"/>
        <w:ind w:left="708"/>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971E85" w:rsidRPr="0015200E" w:rsidRDefault="00971E85" w:rsidP="00971E85">
      <w:pPr>
        <w:numPr>
          <w:ilvl w:val="0"/>
          <w:numId w:val="3"/>
        </w:numPr>
        <w:spacing w:after="0" w:line="240" w:lineRule="auto"/>
        <w:jc w:val="both"/>
        <w:rPr>
          <w:rFonts w:ascii="Times New Roman" w:eastAsia="Times New Roman" w:hAnsi="Times New Roman" w:cs="Times New Roman"/>
          <w:szCs w:val="20"/>
          <w:lang w:eastAsia="pl-PL"/>
        </w:rPr>
      </w:pPr>
      <w:r w:rsidRPr="0015200E">
        <w:rPr>
          <w:rFonts w:ascii="Times New Roman" w:eastAsia="Times New Roman" w:hAnsi="Times New Roman" w:cs="Times New Roman"/>
          <w:szCs w:val="20"/>
          <w:lang w:eastAsia="pl-PL"/>
        </w:rPr>
        <w:t>udzieleni</w:t>
      </w:r>
      <w:r w:rsidR="00A9753A" w:rsidRPr="0015200E">
        <w:rPr>
          <w:rFonts w:ascii="Times New Roman" w:eastAsia="Times New Roman" w:hAnsi="Times New Roman" w:cs="Times New Roman"/>
          <w:szCs w:val="20"/>
          <w:lang w:eastAsia="pl-PL"/>
        </w:rPr>
        <w:t>e gwarancji i rękojmi na okres 24 miesięcy – 0 pkt.</w:t>
      </w:r>
    </w:p>
    <w:p w:rsidR="00971E85" w:rsidRPr="0015200E" w:rsidRDefault="00971E85" w:rsidP="00971E85">
      <w:pPr>
        <w:numPr>
          <w:ilvl w:val="0"/>
          <w:numId w:val="3"/>
        </w:numPr>
        <w:spacing w:after="0" w:line="240" w:lineRule="auto"/>
        <w:jc w:val="both"/>
        <w:rPr>
          <w:rFonts w:ascii="Times New Roman" w:eastAsia="Times New Roman" w:hAnsi="Times New Roman" w:cs="Times New Roman"/>
          <w:lang w:eastAsia="pl-PL"/>
        </w:rPr>
      </w:pPr>
      <w:r w:rsidRPr="0015200E">
        <w:rPr>
          <w:rFonts w:ascii="Times New Roman" w:eastAsia="Times New Roman" w:hAnsi="Times New Roman" w:cs="Times New Roman"/>
          <w:szCs w:val="20"/>
          <w:lang w:eastAsia="pl-PL"/>
        </w:rPr>
        <w:t>udzieleni</w:t>
      </w:r>
      <w:r w:rsidR="00A9753A" w:rsidRPr="0015200E">
        <w:rPr>
          <w:rFonts w:ascii="Times New Roman" w:eastAsia="Times New Roman" w:hAnsi="Times New Roman" w:cs="Times New Roman"/>
          <w:szCs w:val="20"/>
          <w:lang w:eastAsia="pl-PL"/>
        </w:rPr>
        <w:t>e gwarancji i rękojmi na okres 36</w:t>
      </w:r>
      <w:r w:rsidRPr="0015200E">
        <w:rPr>
          <w:rFonts w:ascii="Times New Roman" w:eastAsia="Times New Roman" w:hAnsi="Times New Roman" w:cs="Times New Roman"/>
          <w:szCs w:val="20"/>
          <w:lang w:eastAsia="pl-PL"/>
        </w:rPr>
        <w:t xml:space="preserve"> miesięcy – 5 pkt.</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 xml:space="preserve">ROZDZIAŁ XXVI.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260D5B" w:rsidRDefault="00260D5B" w:rsidP="00260D5B">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971E85" w:rsidRDefault="00260D5B" w:rsidP="001D54C0">
      <w:pPr>
        <w:jc w:val="both"/>
        <w:rPr>
          <w:rFonts w:ascii="Times New Roman" w:hAnsi="Times New Roman" w:cs="Times New Roman"/>
        </w:rPr>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 xml:space="preserve">czeniu wg kursu sprzedaży </w:t>
      </w:r>
      <w:r w:rsidR="009242CB">
        <w:rPr>
          <w:rFonts w:ascii="Times New Roman" w:hAnsi="Times New Roman" w:cs="Times New Roman"/>
        </w:rPr>
        <w:t>danej waluty</w:t>
      </w:r>
      <w:r w:rsidRPr="00260D5B">
        <w:rPr>
          <w:rFonts w:ascii="Times New Roman" w:hAnsi="Times New Roman" w:cs="Times New Roman"/>
          <w:i/>
        </w:rPr>
        <w:t xml:space="preserve"> </w:t>
      </w:r>
      <w:r w:rsidR="001D54C0">
        <w:rPr>
          <w:rFonts w:ascii="Times New Roman" w:hAnsi="Times New Roman" w:cs="Times New Roman"/>
        </w:rPr>
        <w:t xml:space="preserve">z dnia i </w:t>
      </w:r>
      <w:r w:rsidR="001B603C">
        <w:rPr>
          <w:rFonts w:ascii="Times New Roman" w:hAnsi="Times New Roman" w:cs="Times New Roman"/>
        </w:rPr>
        <w:t xml:space="preserve">przez </w:t>
      </w:r>
      <w:r w:rsidR="001D54C0">
        <w:rPr>
          <w:rFonts w:ascii="Times New Roman" w:hAnsi="Times New Roman" w:cs="Times New Roman"/>
        </w:rPr>
        <w:t>bank wskazany przez Wykonawcę w formular</w:t>
      </w:r>
      <w:r w:rsidR="00610B94">
        <w:rPr>
          <w:rFonts w:ascii="Times New Roman" w:hAnsi="Times New Roman" w:cs="Times New Roman"/>
        </w:rPr>
        <w:t>zu ofertowym (załącznik nr 1).</w:t>
      </w:r>
    </w:p>
    <w:p w:rsidR="003A20C3" w:rsidRPr="001D54C0" w:rsidRDefault="003A20C3" w:rsidP="001D54C0">
      <w:pPr>
        <w:jc w:val="both"/>
      </w:pP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 xml:space="preserve">ROZDZIAŁ XXVII.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lastRenderedPageBreak/>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CA78C4" w:rsidRPr="00A77144" w:rsidRDefault="00CA78C4" w:rsidP="00971E85">
      <w:pPr>
        <w:spacing w:after="0" w:line="240" w:lineRule="auto"/>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jc w:val="both"/>
        <w:rPr>
          <w:rFonts w:ascii="Times New Roman" w:hAnsi="Times New Roman" w:cs="Times New Roman"/>
          <w:b/>
        </w:rPr>
      </w:pPr>
      <w:r w:rsidRPr="00A77144">
        <w:rPr>
          <w:rFonts w:ascii="Times New Roman" w:hAnsi="Times New Roman" w:cs="Times New Roman"/>
          <w:b/>
        </w:rPr>
        <w:t>ROZDZIAŁ XXVIII.</w:t>
      </w:r>
      <w:r w:rsidRPr="00A77144">
        <w:rPr>
          <w:rFonts w:ascii="Times New Roman" w:hAnsi="Times New Roman" w:cs="Times New Roman"/>
          <w:b/>
        </w:rPr>
        <w:tab/>
      </w:r>
      <w:r w:rsidR="00C8743F" w:rsidRPr="00A77144">
        <w:rPr>
          <w:rFonts w:ascii="Times New Roman" w:hAnsi="Times New Roman" w:cs="Times New Roman"/>
          <w:b/>
        </w:rPr>
        <w:tab/>
      </w:r>
      <w:r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003A20C3">
        <w:rPr>
          <w:rFonts w:ascii="Times New Roman" w:hAnsi="Times New Roman" w:cs="Times New Roman"/>
        </w:rPr>
        <w:t>Odwołanie wnosi się w terminie:</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lastRenderedPageBreak/>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w:t>
      </w:r>
      <w:r w:rsidR="00E64CBE">
        <w:rPr>
          <w:rFonts w:ascii="Times New Roman" w:hAnsi="Times New Roman" w:cs="Times New Roman"/>
        </w:rPr>
        <w:t>rawo zamówień publicznych, tj.:</w:t>
      </w:r>
    </w:p>
    <w:p w:rsidR="00E64CBE" w:rsidRPr="00A77144" w:rsidRDefault="00E64CBE" w:rsidP="00971E85">
      <w:pPr>
        <w:spacing w:after="0" w:line="240" w:lineRule="auto"/>
        <w:jc w:val="both"/>
        <w:rPr>
          <w:rFonts w:ascii="Times New Roman" w:hAnsi="Times New Roman" w:cs="Times New Roman"/>
        </w:rPr>
      </w:pPr>
    </w:p>
    <w:p w:rsidR="00971E85" w:rsidRDefault="00971E85" w:rsidP="00971E85">
      <w:pPr>
        <w:spacing w:after="0" w:line="240" w:lineRule="auto"/>
        <w:jc w:val="both"/>
        <w:rPr>
          <w:rFonts w:ascii="Times New Roman" w:hAnsi="Times New Roman" w:cs="Times New Roman"/>
        </w:rPr>
      </w:pPr>
      <w:r w:rsidRPr="006F0F04">
        <w:rPr>
          <w:rFonts w:ascii="Times New Roman" w:hAnsi="Times New Roman" w:cs="Times New Roman"/>
          <w:b/>
        </w:rPr>
        <w:t>a)</w:t>
      </w:r>
      <w:r w:rsidRPr="00A77144">
        <w:rPr>
          <w:rFonts w:ascii="Times New Roman" w:hAnsi="Times New Roman" w:cs="Times New Roman"/>
        </w:rPr>
        <w:t xml:space="preserve"> Rozporządzenie Prezesa Rady Ministrów z dnia 22 marca 2010 r. w sprawie regulaminu postępowania przy rozpoznawaniu odwołań (j.t. Dz. U. z 2014 r., poz. 964)</w:t>
      </w:r>
    </w:p>
    <w:p w:rsidR="00E64CBE" w:rsidRPr="00A77144" w:rsidRDefault="00E64CBE"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CE5A2D">
        <w:rPr>
          <w:rFonts w:ascii="Times New Roman" w:hAnsi="Times New Roman" w:cs="Times New Roman"/>
          <w:b/>
        </w:rPr>
        <w:t>b)</w:t>
      </w:r>
      <w:r w:rsidRPr="00A77144">
        <w:rPr>
          <w:rFonts w:ascii="Times New Roman" w:hAnsi="Times New Roman" w:cs="Times New Roman"/>
        </w:rPr>
        <w:t xml:space="preserve">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B142E9" w:rsidRPr="00A77144" w:rsidRDefault="00B142E9" w:rsidP="00F071F5">
      <w:pPr>
        <w:rPr>
          <w:rFonts w:ascii="Times New Roman" w:hAnsi="Times New Roman" w:cs="Times New Roman"/>
          <w:color w:val="000000"/>
          <w:szCs w:val="24"/>
          <w:lang w:eastAsia="pl-PL"/>
        </w:rPr>
      </w:pPr>
    </w:p>
    <w:p w:rsidR="0017270D" w:rsidRDefault="0017270D" w:rsidP="00F071F5">
      <w:pPr>
        <w:rPr>
          <w:rFonts w:ascii="Times New Roman" w:hAnsi="Times New Roman" w:cs="Times New Roman"/>
          <w:color w:val="000000"/>
          <w:szCs w:val="24"/>
          <w:lang w:eastAsia="pl-PL"/>
        </w:rPr>
      </w:pPr>
    </w:p>
    <w:p w:rsidR="003242DE" w:rsidRDefault="003242DE"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0371CF" w:rsidRDefault="000371CF" w:rsidP="00F071F5">
      <w:pPr>
        <w:rPr>
          <w:rFonts w:ascii="Times New Roman" w:hAnsi="Times New Roman" w:cs="Times New Roman"/>
          <w:color w:val="000000"/>
          <w:szCs w:val="24"/>
          <w:lang w:eastAsia="pl-PL"/>
        </w:rPr>
      </w:pPr>
    </w:p>
    <w:p w:rsidR="000371CF" w:rsidRDefault="000371C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24694F" w:rsidRDefault="0024694F" w:rsidP="00F071F5">
      <w:pPr>
        <w:rPr>
          <w:rFonts w:ascii="Times New Roman" w:hAnsi="Times New Roman" w:cs="Times New Roman"/>
          <w:color w:val="000000"/>
          <w:szCs w:val="24"/>
          <w:lang w:eastAsia="pl-PL"/>
        </w:rPr>
      </w:pPr>
    </w:p>
    <w:p w:rsidR="00B2082C" w:rsidRDefault="00B2082C" w:rsidP="00F071F5">
      <w:pPr>
        <w:rPr>
          <w:rFonts w:ascii="Times New Roman" w:hAnsi="Times New Roman" w:cs="Times New Roman"/>
          <w:color w:val="000000"/>
          <w:szCs w:val="24"/>
          <w:lang w:eastAsia="pl-PL"/>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971E85" w:rsidRPr="00A77144" w:rsidRDefault="00971E85" w:rsidP="00971E85">
      <w:pPr>
        <w:spacing w:after="0" w:line="240" w:lineRule="auto"/>
        <w:rPr>
          <w:rFonts w:ascii="Times New Roman" w:hAnsi="Times New Roman" w:cs="Times New Roman"/>
          <w:b/>
          <w:bCs/>
          <w:u w:val="single"/>
          <w:lang w:eastAsia="pl-PL"/>
        </w:rPr>
      </w:pP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A77144" w:rsidRDefault="00971E85" w:rsidP="00971E85">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w:t>
      </w:r>
      <w:r w:rsidR="00453266">
        <w:rPr>
          <w:b/>
          <w:sz w:val="22"/>
          <w:szCs w:val="22"/>
        </w:rPr>
        <w:t>systemu automatycznej kalibracji przetwornikó</w:t>
      </w:r>
      <w:r w:rsidR="00FD6FD4">
        <w:rPr>
          <w:b/>
          <w:sz w:val="22"/>
          <w:szCs w:val="22"/>
        </w:rPr>
        <w:t>w przyś</w:t>
      </w:r>
      <w:r w:rsidR="00453266">
        <w:rPr>
          <w:b/>
          <w:sz w:val="22"/>
          <w:szCs w:val="22"/>
        </w:rPr>
        <w:t xml:space="preserve">pieszenia, </w:t>
      </w:r>
      <w:r w:rsidRPr="00A77144">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971E85" w:rsidRPr="00A77144" w:rsidRDefault="00971E85" w:rsidP="00971E85">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sidR="00FD6FD4">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ind w:left="284" w:hanging="284"/>
        <w:jc w:val="both"/>
        <w:rPr>
          <w:rFonts w:ascii="Times New Roman" w:hAnsi="Times New Roman" w:cs="Times New Roman"/>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sidR="00FD6FD4">
        <w:rPr>
          <w:rFonts w:ascii="Times New Roman" w:hAnsi="Times New Roman" w:cs="Times New Roman"/>
          <w:lang w:eastAsia="pl-PL"/>
        </w:rPr>
        <w:t>…..*</w:t>
      </w:r>
      <w:r w:rsidR="007F6713" w:rsidRPr="007F6713">
        <w:rPr>
          <w:rFonts w:ascii="Times New Roman" w:hAnsi="Times New Roman" w:cs="Times New Roman"/>
          <w:sz w:val="20"/>
          <w:lang w:eastAsia="pl-PL"/>
        </w:rPr>
        <w:t xml:space="preserve"> </w:t>
      </w:r>
      <w:r w:rsidRPr="007F6713">
        <w:rPr>
          <w:rFonts w:ascii="Times New Roman" w:hAnsi="Times New Roman" w:cs="Times New Roman"/>
          <w:sz w:val="20"/>
          <w:lang w:eastAsia="pl-PL"/>
        </w:rPr>
        <w:t>(kwota z formularza techniczno - cenowego, załącznik nr 3)</w:t>
      </w: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971E85" w:rsidRPr="00A77144" w:rsidRDefault="00971E85" w:rsidP="00971E85">
      <w:pPr>
        <w:spacing w:after="0" w:line="240" w:lineRule="auto"/>
        <w:jc w:val="both"/>
        <w:rPr>
          <w:rFonts w:ascii="Times New Roman" w:hAnsi="Times New Roman" w:cs="Times New Roman"/>
          <w:i/>
          <w:iCs/>
          <w:vertAlign w:val="superscript"/>
          <w:lang w:eastAsia="pl-PL"/>
        </w:rPr>
      </w:pPr>
    </w:p>
    <w:p w:rsidR="00971E85" w:rsidRPr="00A77144" w:rsidRDefault="00971E85" w:rsidP="00971E85">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sidR="00FD6FD4">
        <w:rPr>
          <w:rFonts w:ascii="Times New Roman" w:hAnsi="Times New Roman" w:cs="Times New Roman"/>
          <w:lang w:eastAsia="pl-PL"/>
        </w:rPr>
        <w:t>…..*</w:t>
      </w:r>
      <w:r w:rsidR="007F6713"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971E85" w:rsidRPr="00A77144" w:rsidRDefault="00971E85" w:rsidP="00971E85">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7F6713" w:rsidRPr="000371CF" w:rsidRDefault="00FD6FD4" w:rsidP="00971E85">
      <w:pPr>
        <w:spacing w:after="0" w:line="240" w:lineRule="auto"/>
        <w:ind w:left="284" w:hanging="284"/>
        <w:jc w:val="both"/>
        <w:rPr>
          <w:b/>
        </w:rPr>
      </w:pPr>
      <w:r w:rsidRPr="000371CF">
        <w:rPr>
          <w:rFonts w:ascii="Times New Roman" w:hAnsi="Times New Roman" w:cs="Times New Roman"/>
          <w:b/>
          <w:i/>
          <w:iCs/>
          <w:sz w:val="18"/>
          <w:lang w:eastAsia="pl-PL"/>
        </w:rPr>
        <w:t>*</w:t>
      </w:r>
      <w:r w:rsidR="000371CF" w:rsidRPr="000371CF">
        <w:rPr>
          <w:rFonts w:ascii="Times New Roman" w:hAnsi="Times New Roman" w:cs="Times New Roman"/>
          <w:b/>
          <w:iCs/>
          <w:sz w:val="18"/>
          <w:lang w:eastAsia="pl-PL"/>
        </w:rPr>
        <w:t>należy podać walutę</w:t>
      </w:r>
    </w:p>
    <w:p w:rsidR="0068183A" w:rsidRDefault="0068183A" w:rsidP="0068183A">
      <w:pPr>
        <w:spacing w:after="0" w:line="240" w:lineRule="auto"/>
        <w:jc w:val="both"/>
        <w:rPr>
          <w:rFonts w:ascii="Times New Roman" w:hAnsi="Times New Roman" w:cs="Times New Roman"/>
        </w:rPr>
      </w:pPr>
    </w:p>
    <w:p w:rsidR="0068183A" w:rsidRPr="002F7732" w:rsidRDefault="0068183A" w:rsidP="0068183A">
      <w:pPr>
        <w:spacing w:after="0" w:line="240" w:lineRule="auto"/>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sidR="00413FD2">
        <w:rPr>
          <w:rFonts w:ascii="Times New Roman" w:hAnsi="Times New Roman" w:cs="Times New Roman"/>
          <w:sz w:val="18"/>
        </w:rPr>
        <w:br/>
      </w:r>
      <w:r w:rsidRPr="002F7732">
        <w:rPr>
          <w:rFonts w:ascii="Times New Roman" w:hAnsi="Times New Roman" w:cs="Times New Roman"/>
          <w:sz w:val="18"/>
        </w:rPr>
        <w:t>z jakiego nastąpi przeliczenie faktury)</w:t>
      </w:r>
    </w:p>
    <w:p w:rsidR="007F6713" w:rsidRDefault="007F6713" w:rsidP="00971E85">
      <w:pPr>
        <w:spacing w:after="0" w:line="240" w:lineRule="auto"/>
        <w:ind w:left="284" w:hanging="284"/>
        <w:jc w:val="both"/>
      </w:pPr>
    </w:p>
    <w:p w:rsidR="00971E85" w:rsidRDefault="00971E85" w:rsidP="00971E85">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sidRPr="00A77144">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ab/>
        <w:t xml:space="preserve">Oświadczamy, że powyższa cena brutto 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966EDB" w:rsidRDefault="00966EDB" w:rsidP="00971E85">
      <w:pPr>
        <w:spacing w:after="0" w:line="240" w:lineRule="auto"/>
        <w:ind w:left="284" w:hanging="284"/>
        <w:jc w:val="both"/>
        <w:rPr>
          <w:rFonts w:ascii="Times New Roman" w:eastAsia="Times New Roman" w:hAnsi="Times New Roman" w:cs="Times New Roman"/>
          <w:szCs w:val="20"/>
          <w:lang w:eastAsia="pl-PL"/>
        </w:rPr>
      </w:pPr>
    </w:p>
    <w:p w:rsidR="0024694F" w:rsidRDefault="0024694F" w:rsidP="00971E85">
      <w:pPr>
        <w:spacing w:after="0" w:line="240" w:lineRule="auto"/>
        <w:ind w:left="284" w:hanging="284"/>
        <w:jc w:val="both"/>
        <w:rPr>
          <w:rFonts w:ascii="Times New Roman" w:eastAsia="Times New Roman" w:hAnsi="Times New Roman" w:cs="Times New Roman"/>
          <w:szCs w:val="20"/>
          <w:lang w:eastAsia="pl-PL"/>
        </w:rPr>
      </w:pPr>
    </w:p>
    <w:p w:rsidR="0024694F" w:rsidRDefault="0024694F" w:rsidP="00971E85">
      <w:pPr>
        <w:spacing w:after="0" w:line="240" w:lineRule="auto"/>
        <w:ind w:left="284" w:hanging="284"/>
        <w:jc w:val="both"/>
        <w:rPr>
          <w:rFonts w:ascii="Times New Roman" w:eastAsia="Times New Roman" w:hAnsi="Times New Roman" w:cs="Times New Roman"/>
          <w:szCs w:val="20"/>
          <w:lang w:eastAsia="pl-PL"/>
        </w:rPr>
      </w:pPr>
    </w:p>
    <w:p w:rsidR="00971E85" w:rsidRPr="00A77144" w:rsidRDefault="00971E85" w:rsidP="00971E85">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lastRenderedPageBreak/>
        <w:t>3.</w:t>
      </w:r>
      <w:r w:rsidRPr="00A77144">
        <w:rPr>
          <w:rFonts w:ascii="Times New Roman" w:hAnsi="Times New Roman" w:cs="Times New Roman"/>
          <w:bCs/>
          <w:color w:val="000000"/>
          <w:lang w:eastAsia="pl-PL"/>
        </w:rPr>
        <w:tab/>
        <w:t>Oświadczamy, że:</w:t>
      </w:r>
    </w:p>
    <w:p w:rsidR="00EB42CB" w:rsidRDefault="004D6D5B" w:rsidP="00EB42CB">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00971E85" w:rsidRPr="00A77144">
        <w:rPr>
          <w:rFonts w:ascii="Times New Roman" w:hAnsi="Times New Roman" w:cs="Times New Roman"/>
          <w:szCs w:val="24"/>
        </w:rPr>
        <w:t xml:space="preserve">Zamówienie zrealizujemy w całości w terminie </w:t>
      </w:r>
      <w:r w:rsidR="00971E85" w:rsidRPr="00A77144">
        <w:rPr>
          <w:rFonts w:ascii="Times New Roman" w:hAnsi="Times New Roman" w:cs="Times New Roman"/>
          <w:b/>
          <w:szCs w:val="24"/>
        </w:rPr>
        <w:t xml:space="preserve">do </w:t>
      </w:r>
      <w:r w:rsidR="00FD6FD4">
        <w:rPr>
          <w:rFonts w:ascii="Times New Roman" w:hAnsi="Times New Roman" w:cs="Times New Roman"/>
          <w:b/>
          <w:szCs w:val="24"/>
        </w:rPr>
        <w:t xml:space="preserve">14 tygodni </w:t>
      </w:r>
      <w:r w:rsidR="00971E85" w:rsidRPr="00A77144">
        <w:rPr>
          <w:rFonts w:ascii="Times New Roman" w:hAnsi="Times New Roman" w:cs="Times New Roman"/>
          <w:szCs w:val="24"/>
        </w:rPr>
        <w:t>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4D6D5B" w:rsidRDefault="004D6D5B" w:rsidP="00AF0953">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warunkach DDP Incoterms 2010, do</w:t>
      </w:r>
      <w:r>
        <w:rPr>
          <w:rFonts w:ascii="Times New Roman" w:hAnsi="Times New Roman" w:cs="Times New Roman"/>
          <w:lang w:eastAsia="pl-PL"/>
        </w:rPr>
        <w:t xml:space="preserve"> oznaczonego miejsca wykonania, tj. Główny Instytut Górnictwa, Plac Gwarków 1, 4</w:t>
      </w:r>
      <w:r w:rsidR="00FD6FD4">
        <w:rPr>
          <w:rFonts w:ascii="Times New Roman" w:hAnsi="Times New Roman" w:cs="Times New Roman"/>
          <w:lang w:eastAsia="pl-PL"/>
        </w:rPr>
        <w:t xml:space="preserve">0-166 Katowice, Zakład Akustyki Technicznej i Techniki Laserowej </w:t>
      </w:r>
      <w:r w:rsidR="00AF0953">
        <w:rPr>
          <w:rFonts w:ascii="Times New Roman" w:hAnsi="Times New Roman" w:cs="Times New Roman"/>
          <w:lang w:eastAsia="pl-PL"/>
        </w:rPr>
        <w:t>(B</w:t>
      </w:r>
      <w:r w:rsidR="00FD6FD4">
        <w:rPr>
          <w:rFonts w:ascii="Times New Roman" w:hAnsi="Times New Roman" w:cs="Times New Roman"/>
          <w:lang w:eastAsia="pl-PL"/>
        </w:rPr>
        <w:t>R).</w:t>
      </w:r>
    </w:p>
    <w:p w:rsidR="003F0930" w:rsidRPr="003F0930" w:rsidRDefault="003F0930" w:rsidP="00EB42CB">
      <w:pPr>
        <w:pStyle w:val="Akapitzlist"/>
        <w:spacing w:after="0" w:line="240" w:lineRule="auto"/>
        <w:contextualSpacing w:val="0"/>
        <w:jc w:val="both"/>
        <w:rPr>
          <w:rFonts w:ascii="Times New Roman" w:hAnsi="Times New Roman" w:cs="Times New Roman"/>
          <w:sz w:val="18"/>
          <w:szCs w:val="24"/>
        </w:rPr>
      </w:pPr>
    </w:p>
    <w:p w:rsidR="00971E85" w:rsidRPr="00EB42CB" w:rsidRDefault="00971E85" w:rsidP="00C23216">
      <w:pPr>
        <w:pStyle w:val="Akapitzlist"/>
        <w:numPr>
          <w:ilvl w:val="0"/>
          <w:numId w:val="16"/>
        </w:numPr>
        <w:spacing w:after="0" w:line="240" w:lineRule="auto"/>
        <w:jc w:val="both"/>
        <w:rPr>
          <w:rFonts w:ascii="Times New Roman" w:eastAsia="Times New Roman" w:hAnsi="Times New Roman" w:cs="Times New Roman"/>
          <w:lang w:eastAsia="pl-PL"/>
        </w:rPr>
      </w:pPr>
      <w:r w:rsidRPr="00EB42CB">
        <w:rPr>
          <w:rFonts w:ascii="Times New Roman" w:eastAsia="Times New Roman" w:hAnsi="Times New Roman" w:cs="Times New Roman"/>
          <w:lang w:eastAsia="pl-PL"/>
        </w:rPr>
        <w:t xml:space="preserve">Zapewniamy okres gwarancji i rękojmi nie krótszy </w:t>
      </w:r>
      <w:r w:rsidRPr="00EB42CB">
        <w:rPr>
          <w:rFonts w:ascii="Times New Roman" w:eastAsia="Times New Roman" w:hAnsi="Times New Roman" w:cs="Times New Roman"/>
          <w:b/>
          <w:lang w:eastAsia="pl-PL"/>
        </w:rPr>
        <w:t>niż ……………..…..</w:t>
      </w:r>
      <w:r w:rsidR="004D6D5B" w:rsidRPr="00EB42CB">
        <w:rPr>
          <w:rFonts w:ascii="Times New Roman" w:eastAsia="Times New Roman" w:hAnsi="Times New Roman" w:cs="Times New Roman"/>
          <w:b/>
          <w:lang w:eastAsia="pl-PL"/>
        </w:rPr>
        <w:t>*</w:t>
      </w:r>
      <w:r w:rsidRPr="00EB42CB">
        <w:rPr>
          <w:rFonts w:ascii="Times New Roman" w:eastAsia="Times New Roman" w:hAnsi="Times New Roman" w:cs="Times New Roman"/>
          <w:b/>
          <w:lang w:eastAsia="pl-PL"/>
        </w:rPr>
        <w:t xml:space="preserve"> </w:t>
      </w:r>
      <w:r w:rsidRPr="00EB42CB">
        <w:rPr>
          <w:rFonts w:ascii="Times New Roman" w:eastAsia="Times New Roman" w:hAnsi="Times New Roman" w:cs="Times New Roman"/>
          <w:lang w:eastAsia="pl-PL"/>
        </w:rPr>
        <w:t>od daty końcowego odbioru przedmiotu zamówienia.</w:t>
      </w:r>
    </w:p>
    <w:p w:rsidR="00971E85" w:rsidRPr="00CE5A2D" w:rsidRDefault="00971E85" w:rsidP="00971E85">
      <w:pPr>
        <w:pStyle w:val="Akapitzlist"/>
        <w:tabs>
          <w:tab w:val="left" w:pos="993"/>
          <w:tab w:val="left" w:pos="1276"/>
        </w:tabs>
        <w:ind w:left="0"/>
        <w:jc w:val="both"/>
        <w:rPr>
          <w:rFonts w:ascii="Times New Roman" w:hAnsi="Times New Roman" w:cs="Times New Roman"/>
          <w:b/>
          <w:sz w:val="18"/>
        </w:rPr>
      </w:pPr>
      <w:r w:rsidRPr="00A77144">
        <w:rPr>
          <w:rFonts w:ascii="Times New Roman" w:hAnsi="Times New Roman" w:cs="Times New Roman"/>
          <w:b/>
          <w:sz w:val="18"/>
        </w:rPr>
        <w:tab/>
      </w:r>
      <w:r w:rsidR="002D34EE" w:rsidRPr="00CE5A2D">
        <w:rPr>
          <w:rFonts w:ascii="Times New Roman" w:hAnsi="Times New Roman" w:cs="Times New Roman"/>
          <w:b/>
          <w:sz w:val="18"/>
        </w:rPr>
        <w:t>*</w:t>
      </w:r>
      <w:r w:rsidR="00FD6FD4" w:rsidRPr="00CE5A2D">
        <w:rPr>
          <w:rFonts w:ascii="Times New Roman" w:hAnsi="Times New Roman" w:cs="Times New Roman"/>
          <w:b/>
          <w:sz w:val="18"/>
        </w:rPr>
        <w:t>należy wpisać: 24 miesiące  lub  36</w:t>
      </w:r>
      <w:r w:rsidR="00147F87" w:rsidRPr="00CE5A2D">
        <w:rPr>
          <w:rFonts w:ascii="Times New Roman" w:hAnsi="Times New Roman" w:cs="Times New Roman"/>
          <w:b/>
          <w:sz w:val="18"/>
        </w:rPr>
        <w:t xml:space="preserve"> miesię</w:t>
      </w:r>
      <w:r w:rsidR="00FD6FD4" w:rsidRPr="00CE5A2D">
        <w:rPr>
          <w:rFonts w:ascii="Times New Roman" w:hAnsi="Times New Roman" w:cs="Times New Roman"/>
          <w:b/>
          <w:sz w:val="18"/>
        </w:rPr>
        <w:t>cy</w:t>
      </w:r>
    </w:p>
    <w:p w:rsidR="002D34EE" w:rsidRDefault="00971E85" w:rsidP="002D34E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sidR="002D34EE">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002D34EE" w:rsidRPr="003014D9">
        <w:rPr>
          <w:rFonts w:ascii="Times New Roman" w:hAnsi="Times New Roman" w:cs="Times New Roman"/>
        </w:rPr>
        <w:t xml:space="preserve">płatność będzie dokonana w terminie </w:t>
      </w:r>
      <w:r w:rsidR="002D34EE" w:rsidRPr="003014D9">
        <w:rPr>
          <w:rFonts w:ascii="Times New Roman" w:hAnsi="Times New Roman" w:cs="Times New Roman"/>
          <w:b/>
          <w:bCs/>
        </w:rPr>
        <w:t xml:space="preserve">do </w:t>
      </w:r>
      <w:r w:rsidR="00147F87">
        <w:rPr>
          <w:rFonts w:ascii="Times New Roman" w:hAnsi="Times New Roman" w:cs="Times New Roman"/>
          <w:b/>
          <w:bCs/>
        </w:rPr>
        <w:t>30</w:t>
      </w:r>
      <w:r w:rsidR="002D34EE" w:rsidRPr="003014D9">
        <w:rPr>
          <w:rFonts w:ascii="Times New Roman" w:hAnsi="Times New Roman" w:cs="Times New Roman"/>
          <w:b/>
          <w:bCs/>
        </w:rPr>
        <w:t xml:space="preserve"> dni</w:t>
      </w:r>
      <w:r w:rsidR="002D34EE" w:rsidRPr="003014D9">
        <w:rPr>
          <w:rFonts w:ascii="Times New Roman" w:hAnsi="Times New Roman" w:cs="Times New Roman"/>
          <w:bCs/>
        </w:rPr>
        <w:t>.</w:t>
      </w:r>
      <w:r w:rsidR="002D34EE" w:rsidRPr="003014D9">
        <w:rPr>
          <w:rFonts w:ascii="Times New Roman" w:hAnsi="Times New Roman" w:cs="Times New Roman"/>
        </w:rPr>
        <w:t xml:space="preserve"> Termin płatności będzie liczony od daty dostarczenia do GIG prawidłowo wystawionej faktury. </w:t>
      </w:r>
      <w:r w:rsidR="002D34EE" w:rsidRPr="00A77144">
        <w:rPr>
          <w:rFonts w:ascii="Times New Roman" w:eastAsia="Times New Roman" w:hAnsi="Times New Roman" w:cs="Times New Roman"/>
          <w:lang w:eastAsia="pl-PL"/>
        </w:rPr>
        <w:t>Podstawą do wystawienia faktury będą</w:t>
      </w:r>
      <w:r w:rsidR="002D34EE">
        <w:rPr>
          <w:rFonts w:ascii="Times New Roman" w:eastAsia="Times New Roman" w:hAnsi="Times New Roman" w:cs="Times New Roman"/>
          <w:lang w:eastAsia="pl-PL"/>
        </w:rPr>
        <w:t xml:space="preserve"> </w:t>
      </w:r>
      <w:r w:rsidR="002D34EE" w:rsidRPr="00A77144">
        <w:rPr>
          <w:rFonts w:ascii="Times New Roman" w:eastAsia="Times New Roman" w:hAnsi="Times New Roman" w:cs="Times New Roman"/>
          <w:lang w:eastAsia="pl-PL"/>
        </w:rPr>
        <w:t>podpisane przez obie strony protokoły o</w:t>
      </w:r>
      <w:r w:rsidR="002D34EE">
        <w:rPr>
          <w:rFonts w:ascii="Times New Roman" w:eastAsia="Times New Roman" w:hAnsi="Times New Roman" w:cs="Times New Roman"/>
          <w:lang w:eastAsia="pl-PL"/>
        </w:rPr>
        <w:t>db</w:t>
      </w:r>
      <w:r w:rsidR="00147F87">
        <w:rPr>
          <w:rFonts w:ascii="Times New Roman" w:eastAsia="Times New Roman" w:hAnsi="Times New Roman" w:cs="Times New Roman"/>
          <w:lang w:eastAsia="pl-PL"/>
        </w:rPr>
        <w:t xml:space="preserve">ioru ilościowo – jakościowego oraz </w:t>
      </w:r>
      <w:r w:rsidR="00C1484C">
        <w:rPr>
          <w:rFonts w:ascii="Times New Roman" w:eastAsia="Times New Roman" w:hAnsi="Times New Roman" w:cs="Times New Roman"/>
          <w:lang w:eastAsia="pl-PL"/>
        </w:rPr>
        <w:t xml:space="preserve">z </w:t>
      </w:r>
      <w:r w:rsidR="00147F87">
        <w:rPr>
          <w:rFonts w:ascii="Times New Roman" w:eastAsia="Times New Roman" w:hAnsi="Times New Roman" w:cs="Times New Roman"/>
          <w:lang w:eastAsia="pl-PL"/>
        </w:rPr>
        <w:t>instalacji, uruchomienia i przeprowadzenia szkolenia w zakresie obsługi przedmiotu umowy.</w:t>
      </w:r>
    </w:p>
    <w:p w:rsidR="004D6D5B" w:rsidRDefault="004D6D5B" w:rsidP="002D34E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4D6D5B" w:rsidRPr="004D6D5B" w:rsidRDefault="0045094B" w:rsidP="00C23216">
      <w:pPr>
        <w:pStyle w:val="Akapitzlist"/>
        <w:numPr>
          <w:ilvl w:val="0"/>
          <w:numId w:val="15"/>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w:t>
      </w:r>
      <w:r w:rsidR="00303859">
        <w:rPr>
          <w:rFonts w:ascii="Times New Roman" w:eastAsia="Times New Roman" w:hAnsi="Times New Roman" w:cs="Times New Roman"/>
          <w:szCs w:val="20"/>
          <w:lang w:eastAsia="pl-PL"/>
        </w:rPr>
        <w:t>ostarczony przedmiot zamówienia</w:t>
      </w:r>
      <w:r w:rsidR="004D6D5B" w:rsidRPr="004D6D5B">
        <w:rPr>
          <w:rFonts w:ascii="Times New Roman" w:eastAsia="Times New Roman" w:hAnsi="Times New Roman" w:cs="Times New Roman"/>
          <w:szCs w:val="20"/>
          <w:lang w:eastAsia="pl-PL"/>
        </w:rPr>
        <w:t xml:space="preserve">: </w:t>
      </w:r>
    </w:p>
    <w:p w:rsidR="004D6D5B" w:rsidRPr="00A77144" w:rsidRDefault="004D6D5B" w:rsidP="00C23216">
      <w:pPr>
        <w:numPr>
          <w:ilvl w:val="0"/>
          <w:numId w:val="11"/>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t>
      </w:r>
      <w:r w:rsidR="0094792C">
        <w:rPr>
          <w:rFonts w:ascii="Times New Roman" w:eastAsia="Times New Roman" w:hAnsi="Times New Roman" w:cs="Times New Roman"/>
          <w:szCs w:val="20"/>
          <w:lang w:eastAsia="pl-PL"/>
        </w:rPr>
        <w:t xml:space="preserve">wany w 2016 lub </w:t>
      </w:r>
      <w:r w:rsidR="003F3B4E">
        <w:rPr>
          <w:rFonts w:ascii="Times New Roman" w:eastAsia="Times New Roman" w:hAnsi="Times New Roman" w:cs="Times New Roman"/>
          <w:szCs w:val="20"/>
          <w:lang w:eastAsia="pl-PL"/>
        </w:rPr>
        <w:t>2017 r.), nie był</w:t>
      </w:r>
      <w:r w:rsidRPr="00A77144">
        <w:rPr>
          <w:rFonts w:ascii="Times New Roman" w:eastAsia="Times New Roman" w:hAnsi="Times New Roman" w:cs="Times New Roman"/>
          <w:szCs w:val="20"/>
          <w:lang w:eastAsia="pl-PL"/>
        </w:rPr>
        <w:t xml:space="preserve">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4D6D5B" w:rsidRPr="00A77144" w:rsidRDefault="004D6D5B" w:rsidP="00C23216">
      <w:pPr>
        <w:numPr>
          <w:ilvl w:val="0"/>
          <w:numId w:val="11"/>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971E85" w:rsidRPr="00A77144" w:rsidRDefault="00971E85" w:rsidP="00971E85">
      <w:pPr>
        <w:spacing w:after="0" w:line="240" w:lineRule="auto"/>
        <w:jc w:val="both"/>
        <w:rPr>
          <w:rFonts w:ascii="Times New Roman" w:hAnsi="Times New Roman" w:cs="Times New Roman"/>
          <w:sz w:val="20"/>
          <w:szCs w:val="20"/>
        </w:rPr>
      </w:pPr>
    </w:p>
    <w:p w:rsidR="00971E85" w:rsidRPr="004D6D5B" w:rsidRDefault="00971E85" w:rsidP="00C23216">
      <w:pPr>
        <w:pStyle w:val="Akapitzlist"/>
        <w:numPr>
          <w:ilvl w:val="0"/>
          <w:numId w:val="15"/>
        </w:numPr>
        <w:spacing w:after="0" w:line="240" w:lineRule="auto"/>
        <w:jc w:val="both"/>
        <w:rPr>
          <w:rFonts w:ascii="Times New Roman" w:hAnsi="Times New Roman" w:cs="Times New Roman"/>
        </w:rPr>
      </w:pPr>
      <w:r w:rsidRPr="004D6D5B">
        <w:rPr>
          <w:rFonts w:ascii="Times New Roman" w:hAnsi="Times New Roman" w:cs="Times New Roman"/>
          <w:bCs/>
          <w:color w:val="000000"/>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związan</w:t>
      </w:r>
      <w:r w:rsidR="003F3B4E">
        <w:rPr>
          <w:rFonts w:ascii="Times New Roman" w:hAnsi="Times New Roman" w:cs="Times New Roman"/>
          <w:bCs/>
          <w:color w:val="000000"/>
          <w:lang w:eastAsia="pl-PL"/>
        </w:rPr>
        <w:t>i niniejszą ofertą przez okres 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r w:rsidR="00B2082C">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B2082C">
      <w:pPr>
        <w:pStyle w:val="Akapitzlist"/>
        <w:autoSpaceDE w:val="0"/>
        <w:autoSpaceDN w:val="0"/>
        <w:adjustRightInd w:val="0"/>
        <w:ind w:left="360"/>
        <w:rPr>
          <w:rFonts w:ascii="Times New Roman" w:hAnsi="Times New Roman" w:cs="Times New Roman"/>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AF0953" w:rsidRPr="00944EB4" w:rsidRDefault="00AF0953" w:rsidP="00971E85">
      <w:pPr>
        <w:spacing w:after="0" w:line="240" w:lineRule="auto"/>
        <w:rPr>
          <w:rFonts w:ascii="Times New Roman" w:hAnsi="Times New Roman" w:cs="Times New Roman"/>
          <w:bCs/>
          <w:color w:val="000000"/>
          <w:lang w:eastAsia="pl-PL"/>
        </w:rPr>
      </w:pPr>
    </w:p>
    <w:p w:rsidR="00971E85" w:rsidRPr="00A77144" w:rsidRDefault="00971E85" w:rsidP="00971E85">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następujące oświadczenia i dokumenty:</w:t>
      </w:r>
    </w:p>
    <w:p w:rsidR="00971E85" w:rsidRPr="00A77144" w:rsidRDefault="00971E85" w:rsidP="00C23216">
      <w:pPr>
        <w:numPr>
          <w:ilvl w:val="1"/>
          <w:numId w:val="5"/>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C23216">
      <w:pPr>
        <w:numPr>
          <w:ilvl w:val="1"/>
          <w:numId w:val="5"/>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jc w:val="center"/>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497398" w:rsidRDefault="00971E85" w:rsidP="00971E85">
      <w:pPr>
        <w:spacing w:after="0" w:line="240" w:lineRule="auto"/>
        <w:jc w:val="both"/>
        <w:rPr>
          <w:rFonts w:ascii="Times New Roman" w:hAnsi="Times New Roman" w:cs="Times New Roman"/>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F21D19" w:rsidP="00971E85">
      <w:pPr>
        <w:ind w:left="5246" w:firstLine="708"/>
        <w:jc w:val="right"/>
        <w:rPr>
          <w:rFonts w:ascii="Times New Roman" w:hAnsi="Times New Roman" w:cs="Times New Roman"/>
          <w:b/>
        </w:rPr>
      </w:pPr>
      <w:r>
        <w:rPr>
          <w:rFonts w:ascii="Times New Roman" w:hAnsi="Times New Roman" w:cs="Times New Roman"/>
          <w:b/>
        </w:rPr>
        <w:lastRenderedPageBreak/>
        <w:t xml:space="preserve">  </w:t>
      </w:r>
      <w:r w:rsidR="00971E85" w:rsidRPr="00A77144">
        <w:rPr>
          <w:rFonts w:ascii="Times New Roman" w:hAnsi="Times New Roman" w:cs="Times New Roman"/>
          <w:b/>
        </w:rPr>
        <w:t>Załącznik nr 3</w:t>
      </w:r>
    </w:p>
    <w:p w:rsidR="00971E85" w:rsidRPr="00A77144" w:rsidRDefault="00971E85" w:rsidP="00971E85">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971E85" w:rsidRPr="00A77144" w:rsidRDefault="00971E85" w:rsidP="00971E85">
      <w:pPr>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971E85" w:rsidRPr="00A77144" w:rsidTr="004902C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p>
          <w:p w:rsidR="00971E85" w:rsidRPr="00A77144" w:rsidRDefault="00971E85" w:rsidP="004902C7">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971E85" w:rsidRPr="00A77144" w:rsidRDefault="00971E85" w:rsidP="00D71618">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sidR="00D71618">
              <w:rPr>
                <w:rFonts w:ascii="Times New Roman" w:hAnsi="Times New Roman" w:cs="Times New Roman"/>
                <w:b/>
                <w:bCs/>
                <w:sz w:val="18"/>
                <w:szCs w:val="18"/>
              </w:rPr>
              <w:t>…</w:t>
            </w:r>
            <w:r w:rsidR="005343A5">
              <w:rPr>
                <w:rFonts w:ascii="Times New Roman" w:hAnsi="Times New Roman" w:cs="Times New Roman"/>
                <w:b/>
                <w:bCs/>
                <w:sz w:val="18"/>
                <w:szCs w:val="18"/>
              </w:rPr>
              <w:t>..</w:t>
            </w:r>
            <w:r w:rsidR="00D71618">
              <w:rPr>
                <w:rFonts w:ascii="Times New Roman" w:hAnsi="Times New Roman" w:cs="Times New Roman"/>
                <w:b/>
                <w:bCs/>
                <w:sz w:val="18"/>
                <w:szCs w:val="18"/>
              </w:rPr>
              <w:t>.*</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971E85" w:rsidRPr="00A77144" w:rsidTr="004902C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971E85" w:rsidRPr="00A77144" w:rsidRDefault="00971E85" w:rsidP="004902C7">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r w:rsidR="00C1484C">
              <w:rPr>
                <w:rFonts w:ascii="Times New Roman" w:hAnsi="Times New Roman" w:cs="Times New Roman"/>
                <w:b/>
                <w:sz w:val="18"/>
                <w:szCs w:val="18"/>
              </w:rPr>
              <w:t>……………</w:t>
            </w:r>
            <w:r w:rsidRPr="00A77144">
              <w:rPr>
                <w:rFonts w:ascii="Times New Roman" w:hAnsi="Times New Roman" w:cs="Times New Roman"/>
                <w:b/>
                <w:sz w:val="18"/>
                <w:szCs w:val="18"/>
              </w:rPr>
              <w:t>.</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971E85" w:rsidRPr="00F727FA" w:rsidRDefault="00971E85" w:rsidP="004902C7">
            <w:pPr>
              <w:spacing w:after="0" w:line="240" w:lineRule="auto"/>
              <w:rPr>
                <w:rFonts w:ascii="Times New Roman" w:hAnsi="Times New Roman" w:cs="Times New Roman"/>
                <w:b/>
                <w:sz w:val="18"/>
                <w:szCs w:val="18"/>
              </w:rPr>
            </w:pPr>
          </w:p>
          <w:p w:rsidR="00971E85" w:rsidRPr="00F727FA" w:rsidRDefault="00F727FA" w:rsidP="004902C7">
            <w:pPr>
              <w:spacing w:after="0" w:line="240" w:lineRule="auto"/>
              <w:rPr>
                <w:rFonts w:ascii="Times New Roman" w:hAnsi="Times New Roman" w:cs="Times New Roman"/>
                <w:b/>
                <w:sz w:val="18"/>
                <w:szCs w:val="18"/>
              </w:rPr>
            </w:pPr>
            <w:r w:rsidRPr="00F727FA">
              <w:rPr>
                <w:rFonts w:ascii="Times New Roman" w:hAnsi="Times New Roman" w:cs="Times New Roman"/>
                <w:b/>
                <w:sz w:val="18"/>
                <w:szCs w:val="18"/>
              </w:rPr>
              <w:t>Model</w:t>
            </w:r>
            <w:r w:rsidR="00971E85" w:rsidRPr="00F727FA">
              <w:rPr>
                <w:rFonts w:ascii="Times New Roman" w:hAnsi="Times New Roman" w:cs="Times New Roman"/>
                <w:b/>
                <w:sz w:val="18"/>
                <w:szCs w:val="18"/>
              </w:rPr>
              <w:t>: ……………..……..</w:t>
            </w:r>
          </w:p>
          <w:p w:rsidR="00971E85" w:rsidRPr="00A77144" w:rsidRDefault="00971E85" w:rsidP="004902C7">
            <w:pPr>
              <w:spacing w:after="0" w:line="240" w:lineRule="auto"/>
              <w:rPr>
                <w:rFonts w:ascii="Times New Roman" w:hAnsi="Times New Roman" w:cs="Times New Roman"/>
                <w:b/>
                <w:sz w:val="18"/>
                <w:szCs w:val="18"/>
              </w:rPr>
            </w:pPr>
          </w:p>
          <w:p w:rsidR="00971E85" w:rsidRPr="00A77144" w:rsidRDefault="00971E85" w:rsidP="004902C7">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971E85" w:rsidRPr="00A77144" w:rsidRDefault="00971E85" w:rsidP="004902C7">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971E85" w:rsidRPr="00A77144" w:rsidRDefault="00971E85" w:rsidP="004902C7">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971E85" w:rsidRPr="00A77144" w:rsidRDefault="00971E85" w:rsidP="004902C7">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971E85" w:rsidRPr="00A77144" w:rsidRDefault="00971E85" w:rsidP="004902C7">
            <w:pPr>
              <w:rPr>
                <w:rFonts w:ascii="Times New Roman" w:hAnsi="Times New Roman" w:cs="Times New Roman"/>
                <w:bCs/>
                <w:sz w:val="18"/>
                <w:szCs w:val="18"/>
              </w:rPr>
            </w:pPr>
          </w:p>
        </w:tc>
      </w:tr>
      <w:tr w:rsidR="00971E85" w:rsidRPr="00A77144" w:rsidTr="004902C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971E85" w:rsidRPr="00A77144" w:rsidRDefault="00971E85" w:rsidP="004902C7">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971E85" w:rsidRPr="00A77144" w:rsidRDefault="00971E85" w:rsidP="004902C7">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971E85" w:rsidRPr="00A77144" w:rsidRDefault="00971E85" w:rsidP="004902C7">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D71618" w:rsidRPr="00D71618" w:rsidRDefault="00D71618" w:rsidP="00971E85">
      <w:pPr>
        <w:jc w:val="both"/>
        <w:rPr>
          <w:rFonts w:ascii="Times New Roman" w:hAnsi="Times New Roman" w:cs="Times New Roman"/>
          <w:b/>
          <w:sz w:val="18"/>
        </w:rPr>
      </w:pPr>
      <w:r>
        <w:rPr>
          <w:rFonts w:ascii="Times New Roman" w:hAnsi="Times New Roman" w:cs="Times New Roman"/>
          <w:b/>
          <w:sz w:val="18"/>
        </w:rPr>
        <w:t>*należy podać walutę</w:t>
      </w:r>
    </w:p>
    <w:p w:rsidR="00971E85" w:rsidRPr="00A77144" w:rsidRDefault="00971E85" w:rsidP="00971E85">
      <w:pPr>
        <w:jc w:val="both"/>
        <w:rPr>
          <w:rFonts w:ascii="Times New Roman" w:hAnsi="Times New Roman" w:cs="Times New Roman"/>
          <w:sz w:val="18"/>
        </w:rPr>
      </w:pPr>
      <w:r w:rsidRPr="00A77144">
        <w:rPr>
          <w:rFonts w:ascii="Times New Roman" w:hAnsi="Times New Roman" w:cs="Times New Roman"/>
          <w:sz w:val="18"/>
        </w:rPr>
        <w:t xml:space="preserve">W przypadku Wykonawców zagranicznych nie posiadających oddziału w Polsce należy wypełnić tylko rubryki od 1 - 6. </w:t>
      </w:r>
      <w:r w:rsidRPr="00A77144">
        <w:rPr>
          <w:rFonts w:ascii="Times New Roman" w:hAnsi="Times New Roman" w:cs="Times New Roman"/>
          <w:sz w:val="18"/>
        </w:rPr>
        <w:br/>
        <w:t>W przypadku Wykonawcy polskiego lub Wykonawcy posiadającego oddział na terenie Polski należy wypełnić wszystkie rubryki niezależnie od podanej waluty.</w:t>
      </w:r>
    </w:p>
    <w:p w:rsidR="00971E85" w:rsidRPr="00A77144" w:rsidRDefault="00971E85" w:rsidP="00971E85">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w:t>
      </w:r>
      <w:r w:rsidR="00F727FA" w:rsidRPr="00F727FA">
        <w:rPr>
          <w:rFonts w:ascii="Times New Roman" w:eastAsia="Times New Roman" w:hAnsi="Times New Roman" w:cs="Times New Roman"/>
          <w:b/>
          <w:szCs w:val="20"/>
          <w:lang w:eastAsia="pl-PL"/>
        </w:rPr>
        <w:t xml:space="preserve">modelu </w:t>
      </w:r>
      <w:r w:rsidRPr="00A77144">
        <w:rPr>
          <w:rFonts w:ascii="Times New Roman" w:eastAsia="Times New Roman" w:hAnsi="Times New Roman" w:cs="Times New Roman"/>
          <w:b/>
          <w:szCs w:val="20"/>
          <w:lang w:eastAsia="pl-PL"/>
        </w:rPr>
        <w:t xml:space="preserve">oraz szczegółowego opisu technicznego </w:t>
      </w:r>
      <w:r w:rsidRPr="00A77144">
        <w:rPr>
          <w:rFonts w:ascii="Times New Roman" w:hAnsi="Times New Roman" w:cs="Times New Roman"/>
          <w:b/>
          <w:lang w:eastAsia="pl-PL"/>
        </w:rPr>
        <w:t>- w formularzu techniczno – cenowym, stanowiącym załącznik nr 3 do SIWZ.</w:t>
      </w:r>
    </w:p>
    <w:p w:rsidR="00971E85" w:rsidRPr="002D0F4E" w:rsidRDefault="00971E85" w:rsidP="00971E85">
      <w:pPr>
        <w:spacing w:after="0" w:line="240" w:lineRule="auto"/>
        <w:jc w:val="both"/>
        <w:rPr>
          <w:rFonts w:ascii="Times New Roman" w:eastAsia="Times New Roman" w:hAnsi="Times New Roman" w:cs="Times New Roman"/>
          <w:b/>
          <w:lang w:eastAsia="pl-PL"/>
        </w:rPr>
      </w:pPr>
    </w:p>
    <w:p w:rsidR="002D0F4E" w:rsidRDefault="002D0F4E" w:rsidP="002D0F4E">
      <w:pPr>
        <w:spacing w:after="0" w:line="240" w:lineRule="auto"/>
        <w:ind w:firstLine="4"/>
        <w:jc w:val="both"/>
        <w:rPr>
          <w:rFonts w:ascii="Times New Roman" w:hAnsi="Times New Roman" w:cs="Times New Roman"/>
          <w:b/>
          <w:lang w:eastAsia="pl-PL"/>
        </w:rPr>
      </w:pPr>
      <w:r w:rsidRPr="002D0F4E">
        <w:rPr>
          <w:rFonts w:ascii="Times New Roman" w:hAnsi="Times New Roman" w:cs="Times New Roman"/>
          <w:b/>
          <w:lang w:eastAsia="pl-PL"/>
        </w:rPr>
        <w:t>Wykonawca zobowiązany jest do podania szczegółowych danych</w:t>
      </w:r>
      <w:r>
        <w:rPr>
          <w:rFonts w:ascii="Times New Roman" w:hAnsi="Times New Roman" w:cs="Times New Roman"/>
          <w:b/>
          <w:lang w:eastAsia="pl-PL"/>
        </w:rPr>
        <w:t>, dot. stanowiska bazowego:</w:t>
      </w:r>
    </w:p>
    <w:p w:rsidR="002D0F4E" w:rsidRPr="00182836" w:rsidRDefault="002D0F4E" w:rsidP="002D0F4E">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 - dla komputera stacjonarnego: </w:t>
      </w:r>
      <w:r w:rsidRPr="00182836">
        <w:rPr>
          <w:rFonts w:ascii="Times New Roman" w:hAnsi="Times New Roman" w:cs="Times New Roman"/>
          <w:lang w:eastAsia="pl-PL"/>
        </w:rPr>
        <w:t xml:space="preserve">nazwy oferowanego produktu, producenta, modelu, </w:t>
      </w:r>
      <w:r w:rsidRPr="00182836">
        <w:rPr>
          <w:rFonts w:ascii="Times New Roman" w:hAnsi="Times New Roman" w:cs="Times New Roman"/>
          <w:u w:val="single"/>
          <w:lang w:eastAsia="pl-PL"/>
        </w:rPr>
        <w:t xml:space="preserve">szczegółowego </w:t>
      </w:r>
      <w:r w:rsidR="00EE0F1F">
        <w:rPr>
          <w:rFonts w:ascii="Times New Roman" w:hAnsi="Times New Roman" w:cs="Times New Roman"/>
          <w:lang w:eastAsia="pl-PL"/>
        </w:rPr>
        <w:t xml:space="preserve">wykazu podzespołów </w:t>
      </w:r>
      <w:r w:rsidRPr="00182836">
        <w:rPr>
          <w:rFonts w:ascii="Times New Roman" w:hAnsi="Times New Roman" w:cs="Times New Roman"/>
          <w:lang w:eastAsia="pl-PL"/>
        </w:rPr>
        <w:t>oraz zaoferowanego systemu operacyjnego – w formularzu techniczno – cenowym, stanowiącym załącznik nr 3 do SIWZ;</w:t>
      </w:r>
    </w:p>
    <w:p w:rsidR="002D0F4E" w:rsidRPr="00182836" w:rsidRDefault="002D0F4E" w:rsidP="002D0F4E">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 - dla monitora: </w:t>
      </w:r>
      <w:r w:rsidRPr="00182836">
        <w:rPr>
          <w:rFonts w:ascii="Times New Roman" w:hAnsi="Times New Roman" w:cs="Times New Roman"/>
          <w:lang w:eastAsia="pl-PL"/>
        </w:rPr>
        <w:t>nazwy oferowanego produktu, producenta, modelu oraz Part Number – w formularzu techniczno – cenowym, stanowiącym załącznik nr 3 do SIWZ;</w:t>
      </w:r>
    </w:p>
    <w:p w:rsidR="002D0F4E" w:rsidRPr="00182836" w:rsidRDefault="002D0F4E" w:rsidP="002D0F4E">
      <w:pPr>
        <w:spacing w:after="0" w:line="240" w:lineRule="auto"/>
        <w:jc w:val="both"/>
        <w:rPr>
          <w:rFonts w:ascii="Times New Roman" w:hAnsi="Times New Roman" w:cs="Times New Roman"/>
          <w:lang w:eastAsia="pl-PL"/>
        </w:rPr>
      </w:pPr>
      <w:r>
        <w:rPr>
          <w:rFonts w:ascii="Times New Roman" w:hAnsi="Times New Roman" w:cs="Times New Roman"/>
          <w:b/>
          <w:lang w:eastAsia="pl-PL"/>
        </w:rPr>
        <w:t xml:space="preserve"> - dla drukarki laserowej: </w:t>
      </w:r>
      <w:r w:rsidRPr="00182836">
        <w:rPr>
          <w:rFonts w:ascii="Times New Roman" w:hAnsi="Times New Roman" w:cs="Times New Roman"/>
          <w:lang w:eastAsia="pl-PL"/>
        </w:rPr>
        <w:t>nazwy oferowanego produktu, producenta, modelu oraz Part Number – w formularzu techniczno – cenowym, sta</w:t>
      </w:r>
      <w:r w:rsidR="001404F5" w:rsidRPr="00182836">
        <w:rPr>
          <w:rFonts w:ascii="Times New Roman" w:hAnsi="Times New Roman" w:cs="Times New Roman"/>
          <w:lang w:eastAsia="pl-PL"/>
        </w:rPr>
        <w:t>nowiącym załącznik nr 3 do SIWZ.</w:t>
      </w:r>
    </w:p>
    <w:p w:rsidR="002D0F4E" w:rsidRPr="00A77144" w:rsidRDefault="002D0F4E" w:rsidP="00971E85">
      <w:pPr>
        <w:spacing w:after="0" w:line="240" w:lineRule="auto"/>
        <w:jc w:val="both"/>
        <w:rPr>
          <w:rFonts w:ascii="Times New Roman" w:eastAsia="Times New Roman" w:hAnsi="Times New Roman" w:cs="Times New Roman"/>
          <w:b/>
          <w:szCs w:val="18"/>
          <w:lang w:eastAsia="pl-PL"/>
        </w:rPr>
      </w:pPr>
    </w:p>
    <w:p w:rsidR="00971E85" w:rsidRPr="00A77144" w:rsidRDefault="00971E85" w:rsidP="00971E85">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971E85" w:rsidRPr="00A77144" w:rsidRDefault="00971E85" w:rsidP="00971E85">
      <w:pPr>
        <w:jc w:val="both"/>
        <w:rPr>
          <w:rFonts w:ascii="Times New Roman" w:hAnsi="Times New Roman" w:cs="Times New Roman"/>
          <w:b/>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jc w:val="both"/>
        <w:rPr>
          <w:rFonts w:ascii="Times New Roman" w:hAnsi="Times New Roman" w:cs="Times New Roman"/>
          <w:sz w:val="20"/>
          <w:szCs w:val="20"/>
        </w:rPr>
      </w:pPr>
    </w:p>
    <w:p w:rsidR="00971E85" w:rsidRPr="00A77144" w:rsidRDefault="00971E85" w:rsidP="00971E85">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971E85" w:rsidRPr="00A77144" w:rsidRDefault="00971E85" w:rsidP="00971E85">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971E85" w:rsidRPr="00A77144" w:rsidRDefault="00971E85" w:rsidP="00971E85">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971E85" w:rsidRPr="00A77144" w:rsidRDefault="00971E85" w:rsidP="00971E85">
      <w:pPr>
        <w:spacing w:after="0" w:line="240" w:lineRule="auto"/>
        <w:rPr>
          <w:rFonts w:ascii="Times New Roman" w:hAnsi="Times New Roman" w:cs="Times New Roman"/>
          <w:b/>
        </w:rPr>
      </w:pPr>
    </w:p>
    <w:p w:rsidR="00971E85" w:rsidRPr="00A77144" w:rsidRDefault="00971E85">
      <w:pPr>
        <w:rPr>
          <w:rFonts w:ascii="Times New Roman" w:hAnsi="Times New Roman" w:cs="Times New Roman"/>
        </w:rPr>
      </w:pPr>
    </w:p>
    <w:p w:rsidR="00971E85" w:rsidRPr="00A77144" w:rsidRDefault="00971E85" w:rsidP="00971E85">
      <w:pPr>
        <w:spacing w:after="0" w:line="240" w:lineRule="auto"/>
        <w:jc w:val="right"/>
        <w:rPr>
          <w:rFonts w:ascii="Times New Roman" w:hAnsi="Times New Roman" w:cs="Times New Roman"/>
          <w:b/>
          <w:bCs/>
          <w:szCs w:val="20"/>
        </w:rPr>
      </w:pPr>
      <w:r w:rsidRPr="00A77144">
        <w:rPr>
          <w:rFonts w:ascii="Times New Roman" w:hAnsi="Times New Roman" w:cs="Times New Roman"/>
          <w:b/>
        </w:rPr>
        <w:t xml:space="preserve">                </w:t>
      </w:r>
      <w:r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KRS/CEiDG)</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77144">
        <w:rPr>
          <w:rFonts w:ascii="Times New Roman" w:hAnsi="Times New Roman" w:cs="Times New Roman"/>
          <w:szCs w:val="20"/>
        </w:rPr>
        <w:t>Składając ofertę w postępowaniu o udzielenie zamówienia publicznego na</w:t>
      </w:r>
      <w:r w:rsidRPr="00A77144">
        <w:rPr>
          <w:rFonts w:ascii="Times New Roman" w:hAnsi="Times New Roman" w:cs="Times New Roman"/>
          <w:b/>
          <w:bCs/>
          <w:szCs w:val="20"/>
        </w:rPr>
        <w:t xml:space="preserve"> „</w:t>
      </w:r>
      <w:r w:rsidR="00B2082C">
        <w:rPr>
          <w:rFonts w:ascii="Times New Roman" w:hAnsi="Times New Roman" w:cs="Times New Roman"/>
          <w:b/>
        </w:rPr>
        <w:t>d</w:t>
      </w:r>
      <w:r w:rsidRPr="00A77144">
        <w:rPr>
          <w:rFonts w:ascii="Times New Roman" w:hAnsi="Times New Roman" w:cs="Times New Roman"/>
          <w:b/>
        </w:rPr>
        <w:t xml:space="preserve">ostawę </w:t>
      </w:r>
      <w:r w:rsidR="00B2082C">
        <w:rPr>
          <w:rFonts w:ascii="Times New Roman" w:hAnsi="Times New Roman" w:cs="Times New Roman"/>
          <w:b/>
        </w:rPr>
        <w:t>systemu automatycznej kalibracji przetworników przyspieszenia</w:t>
      </w:r>
      <w:r w:rsidRPr="00A77144">
        <w:rPr>
          <w:rFonts w:ascii="Times New Roman" w:hAnsi="Times New Roman" w:cs="Times New Roman"/>
          <w:b/>
        </w:rPr>
        <w:t>”</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 xml:space="preserve">o ochronie konkurencji i konsumentów (Dz. U. z </w:t>
      </w:r>
      <w:r w:rsidR="005418C3">
        <w:rPr>
          <w:sz w:val="22"/>
        </w:rPr>
        <w:t xml:space="preserve">2015 r., </w:t>
      </w:r>
      <w:r w:rsidR="00B2082C">
        <w:rPr>
          <w:sz w:val="22"/>
        </w:rPr>
        <w:t>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w:t>
      </w:r>
      <w:r w:rsidR="005418C3">
        <w:rPr>
          <w:sz w:val="22"/>
        </w:rPr>
        <w:t xml:space="preserve">i konsumentów (Dz. U. z 2015 r., </w:t>
      </w:r>
      <w:r w:rsidRPr="00A77144">
        <w:rPr>
          <w:sz w:val="22"/>
        </w:rPr>
        <w:t>poz. 184 z późn. zm.) i przedkładam/y niżej wymienione dowody, że powiązania między nami nie prowadzą do zakłócenia konkurenc</w:t>
      </w:r>
      <w:r w:rsidR="00B2082C">
        <w:rPr>
          <w:sz w:val="22"/>
        </w:rPr>
        <w:t>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C23216">
      <w:pPr>
        <w:pStyle w:val="Tekstpodstawowy"/>
        <w:numPr>
          <w:ilvl w:val="0"/>
          <w:numId w:val="6"/>
        </w:numPr>
        <w:tabs>
          <w:tab w:val="num" w:pos="360"/>
        </w:tabs>
        <w:spacing w:line="360" w:lineRule="auto"/>
        <w:ind w:left="360"/>
        <w:jc w:val="both"/>
        <w:rPr>
          <w:sz w:val="22"/>
        </w:rPr>
      </w:pPr>
      <w:r w:rsidRPr="00A77144">
        <w:rPr>
          <w:sz w:val="22"/>
        </w:rPr>
        <w:t>………………………………………………………………………………………………………</w:t>
      </w:r>
    </w:p>
    <w:p w:rsidR="00971E85" w:rsidRPr="00A77144" w:rsidRDefault="00971E85" w:rsidP="00C23216">
      <w:pPr>
        <w:pStyle w:val="Tekstpodstawowy"/>
        <w:numPr>
          <w:ilvl w:val="0"/>
          <w:numId w:val="6"/>
        </w:numPr>
        <w:tabs>
          <w:tab w:val="num" w:pos="360"/>
        </w:tabs>
        <w:spacing w:line="360" w:lineRule="auto"/>
        <w:ind w:left="360"/>
        <w:jc w:val="both"/>
        <w:rPr>
          <w:sz w:val="22"/>
        </w:rPr>
      </w:pPr>
      <w:r w:rsidRPr="00A77144">
        <w:rPr>
          <w:sz w:val="22"/>
        </w:rPr>
        <w:t>………………………………………………………………………………………………………</w:t>
      </w:r>
    </w:p>
    <w:p w:rsidR="00971E85" w:rsidRPr="00A77144" w:rsidRDefault="00971E85" w:rsidP="00C23216">
      <w:pPr>
        <w:pStyle w:val="Tekstpodstawowy"/>
        <w:numPr>
          <w:ilvl w:val="0"/>
          <w:numId w:val="6"/>
        </w:numPr>
        <w:tabs>
          <w:tab w:val="num" w:pos="360"/>
        </w:tabs>
        <w:spacing w:line="360" w:lineRule="auto"/>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A77144" w:rsidRDefault="00971E85" w:rsidP="00971E85">
      <w:pPr>
        <w:pStyle w:val="Tekstpodstawowy"/>
        <w:ind w:left="5664" w:firstLine="6"/>
        <w:jc w:val="both"/>
        <w:rPr>
          <w:i/>
        </w:rPr>
      </w:pPr>
      <w:r w:rsidRPr="00A77144">
        <w:rPr>
          <w:i/>
        </w:rPr>
        <w:t>(Podpis wraz z pieczęcią osoby uprawnionej do reprezentowania Wykonawcy)</w:t>
      </w:r>
    </w:p>
    <w:p w:rsidR="00971E85" w:rsidRPr="00A77144" w:rsidRDefault="00971E85" w:rsidP="00971E85">
      <w:pPr>
        <w:pStyle w:val="Tekstpodstawowy"/>
        <w:ind w:left="5664" w:firstLine="6"/>
        <w:jc w:val="both"/>
        <w:rPr>
          <w:i/>
          <w:sz w:val="16"/>
          <w:szCs w:val="16"/>
        </w:rPr>
      </w:pPr>
    </w:p>
    <w:p w:rsidR="00971E85" w:rsidRDefault="00971E85" w:rsidP="00971E85">
      <w:pPr>
        <w:rPr>
          <w:rFonts w:ascii="Times New Roman" w:hAnsi="Times New Roman" w:cs="Times New Roman"/>
        </w:rPr>
      </w:pPr>
    </w:p>
    <w:p w:rsidR="00B2082C" w:rsidRDefault="00B2082C" w:rsidP="00971E85">
      <w:pPr>
        <w:rPr>
          <w:rFonts w:ascii="Times New Roman" w:hAnsi="Times New Roman" w:cs="Times New Roman"/>
        </w:rPr>
      </w:pPr>
    </w:p>
    <w:p w:rsidR="00971E85" w:rsidRPr="008F11D3" w:rsidRDefault="0017270D" w:rsidP="0017270D">
      <w:pPr>
        <w:jc w:val="right"/>
        <w:rPr>
          <w:rFonts w:ascii="Times New Roman" w:hAnsi="Times New Roman" w:cs="Times New Roman"/>
          <w:b/>
          <w:bCs/>
        </w:rPr>
      </w:pPr>
      <w:r w:rsidRPr="008F11D3">
        <w:rPr>
          <w:rFonts w:ascii="Times New Roman" w:hAnsi="Times New Roman" w:cs="Times New Roman"/>
          <w:b/>
          <w:bCs/>
        </w:rPr>
        <w:lastRenderedPageBreak/>
        <w:t>Załącznik nr 5</w:t>
      </w:r>
    </w:p>
    <w:p w:rsidR="0017270D" w:rsidRPr="008F11D3" w:rsidRDefault="0017270D" w:rsidP="0017270D">
      <w:pPr>
        <w:spacing w:after="0" w:line="240" w:lineRule="auto"/>
        <w:jc w:val="center"/>
        <w:rPr>
          <w:rFonts w:ascii="Times New Roman" w:hAnsi="Times New Roman" w:cs="Times New Roman"/>
          <w:b/>
          <w:bCs/>
        </w:rPr>
      </w:pPr>
      <w:r w:rsidRPr="008F11D3">
        <w:rPr>
          <w:rFonts w:ascii="Times New Roman" w:hAnsi="Times New Roman" w:cs="Times New Roman"/>
          <w:b/>
          <w:bCs/>
        </w:rPr>
        <w:t xml:space="preserve">OPIS </w:t>
      </w:r>
      <w:r w:rsidR="00CE5A2D" w:rsidRPr="008F11D3">
        <w:rPr>
          <w:rFonts w:ascii="Times New Roman" w:hAnsi="Times New Roman" w:cs="Times New Roman"/>
          <w:b/>
          <w:bCs/>
        </w:rPr>
        <w:t xml:space="preserve"> </w:t>
      </w:r>
      <w:r w:rsidRPr="008F11D3">
        <w:rPr>
          <w:rFonts w:ascii="Times New Roman" w:hAnsi="Times New Roman" w:cs="Times New Roman"/>
          <w:b/>
          <w:bCs/>
        </w:rPr>
        <w:t xml:space="preserve">PRZEDMIOTU </w:t>
      </w:r>
      <w:r w:rsidR="00CE5A2D" w:rsidRPr="008F11D3">
        <w:rPr>
          <w:rFonts w:ascii="Times New Roman" w:hAnsi="Times New Roman" w:cs="Times New Roman"/>
          <w:b/>
          <w:bCs/>
        </w:rPr>
        <w:t xml:space="preserve"> </w:t>
      </w:r>
      <w:r w:rsidRPr="008F11D3">
        <w:rPr>
          <w:rFonts w:ascii="Times New Roman" w:hAnsi="Times New Roman" w:cs="Times New Roman"/>
          <w:b/>
          <w:bCs/>
        </w:rPr>
        <w:t>ZAMÓWIENIA</w:t>
      </w:r>
    </w:p>
    <w:p w:rsidR="007D02F9" w:rsidRDefault="007D02F9" w:rsidP="008F11D3">
      <w:pPr>
        <w:spacing w:after="0" w:line="240" w:lineRule="auto"/>
        <w:jc w:val="both"/>
        <w:rPr>
          <w:rFonts w:ascii="Times New Roman" w:hAnsi="Times New Roman" w:cs="Times New Roman"/>
          <w:b/>
          <w:bCs/>
          <w:sz w:val="20"/>
          <w:szCs w:val="20"/>
        </w:rPr>
      </w:pPr>
    </w:p>
    <w:p w:rsidR="008F11D3" w:rsidRPr="008F11D3" w:rsidRDefault="008F11D3" w:rsidP="008F11D3">
      <w:pPr>
        <w:spacing w:after="0" w:line="240" w:lineRule="auto"/>
        <w:jc w:val="both"/>
        <w:rPr>
          <w:rFonts w:ascii="Times New Roman" w:hAnsi="Times New Roman" w:cs="Times New Roman"/>
          <w:b/>
          <w:bCs/>
          <w:sz w:val="20"/>
          <w:szCs w:val="20"/>
        </w:rPr>
      </w:pPr>
    </w:p>
    <w:p w:rsidR="008F11D3" w:rsidRDefault="008F11D3" w:rsidP="008F11D3">
      <w:pPr>
        <w:spacing w:after="0" w:line="240" w:lineRule="auto"/>
        <w:jc w:val="center"/>
        <w:rPr>
          <w:rFonts w:ascii="Times New Roman" w:hAnsi="Times New Roman" w:cs="Times New Roman"/>
          <w:b/>
          <w:sz w:val="20"/>
          <w:szCs w:val="20"/>
        </w:rPr>
      </w:pPr>
      <w:r w:rsidRPr="008F11D3">
        <w:rPr>
          <w:rFonts w:ascii="Times New Roman" w:hAnsi="Times New Roman" w:cs="Times New Roman"/>
          <w:b/>
          <w:sz w:val="20"/>
          <w:szCs w:val="20"/>
        </w:rPr>
        <w:t>Przedmiotem zamówienia jest dostawa s</w:t>
      </w:r>
      <w:r w:rsidR="00C1338A" w:rsidRPr="008F11D3">
        <w:rPr>
          <w:rFonts w:ascii="Times New Roman" w:hAnsi="Times New Roman" w:cs="Times New Roman"/>
          <w:b/>
          <w:sz w:val="20"/>
          <w:szCs w:val="20"/>
        </w:rPr>
        <w:t>ystem</w:t>
      </w:r>
      <w:r w:rsidRPr="008F11D3">
        <w:rPr>
          <w:rFonts w:ascii="Times New Roman" w:hAnsi="Times New Roman" w:cs="Times New Roman"/>
          <w:b/>
          <w:sz w:val="20"/>
          <w:szCs w:val="20"/>
        </w:rPr>
        <w:t>u</w:t>
      </w:r>
      <w:r w:rsidR="00C1338A" w:rsidRPr="008F11D3">
        <w:rPr>
          <w:rFonts w:ascii="Times New Roman" w:hAnsi="Times New Roman" w:cs="Times New Roman"/>
          <w:b/>
          <w:sz w:val="20"/>
          <w:szCs w:val="20"/>
        </w:rPr>
        <w:t xml:space="preserve"> automatycznej kalibracji przetworników</w:t>
      </w:r>
      <w:r>
        <w:rPr>
          <w:rFonts w:ascii="Times New Roman" w:hAnsi="Times New Roman" w:cs="Times New Roman"/>
          <w:b/>
          <w:sz w:val="20"/>
          <w:szCs w:val="20"/>
        </w:rPr>
        <w:t xml:space="preserve"> przyśpieszenia</w:t>
      </w:r>
    </w:p>
    <w:p w:rsidR="008F11D3" w:rsidRDefault="008F11D3" w:rsidP="008F11D3">
      <w:pPr>
        <w:spacing w:after="0" w:line="240" w:lineRule="auto"/>
        <w:rPr>
          <w:rFonts w:ascii="Times New Roman" w:hAnsi="Times New Roman" w:cs="Times New Roman"/>
          <w:b/>
          <w:sz w:val="20"/>
          <w:szCs w:val="20"/>
        </w:rPr>
      </w:pPr>
    </w:p>
    <w:p w:rsidR="008F11D3" w:rsidRPr="008F11D3" w:rsidRDefault="00BD0ECB" w:rsidP="008F11D3">
      <w:pPr>
        <w:spacing w:after="0" w:line="240" w:lineRule="auto"/>
        <w:rPr>
          <w:rFonts w:ascii="Times New Roman" w:eastAsiaTheme="majorEastAsia" w:hAnsi="Times New Roman" w:cs="Times New Roman"/>
          <w:b/>
          <w:bCs/>
          <w:sz w:val="20"/>
          <w:szCs w:val="20"/>
        </w:rPr>
      </w:pPr>
      <w:r>
        <w:rPr>
          <w:rFonts w:ascii="Times New Roman" w:hAnsi="Times New Roman" w:cs="Times New Roman"/>
          <w:b/>
          <w:sz w:val="20"/>
          <w:szCs w:val="20"/>
        </w:rPr>
        <w:t xml:space="preserve">I </w:t>
      </w:r>
      <w:r w:rsidR="008F11D3" w:rsidRPr="008F11D3">
        <w:rPr>
          <w:rFonts w:ascii="Times New Roman" w:eastAsiaTheme="majorEastAsia" w:hAnsi="Times New Roman" w:cs="Times New Roman"/>
          <w:b/>
          <w:bCs/>
          <w:sz w:val="20"/>
          <w:szCs w:val="20"/>
        </w:rPr>
        <w:t>Wymagania ogólne dla systemu automatycznej kalibracji przetworników przyśpieszenia</w:t>
      </w:r>
    </w:p>
    <w:p w:rsidR="008F11D3" w:rsidRPr="008F11D3" w:rsidRDefault="008F11D3" w:rsidP="002D21DF">
      <w:pPr>
        <w:spacing w:after="0" w:line="240" w:lineRule="auto"/>
        <w:jc w:val="both"/>
        <w:rPr>
          <w:rFonts w:ascii="Times New Roman" w:hAnsi="Times New Roman" w:cs="Times New Roman"/>
          <w:b/>
          <w:sz w:val="20"/>
          <w:szCs w:val="20"/>
        </w:rPr>
      </w:pPr>
    </w:p>
    <w:p w:rsidR="008F11D3" w:rsidRPr="00BD0ECB" w:rsidRDefault="00E83E6C" w:rsidP="00BD0ECB">
      <w:pPr>
        <w:keepNext/>
        <w:keepLines/>
        <w:spacing w:after="0" w:line="240" w:lineRule="auto"/>
        <w:jc w:val="both"/>
        <w:outlineLvl w:val="1"/>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I.</w:t>
      </w:r>
      <w:r w:rsidR="00BD0ECB">
        <w:rPr>
          <w:rFonts w:ascii="Times New Roman" w:eastAsiaTheme="majorEastAsia" w:hAnsi="Times New Roman" w:cs="Times New Roman"/>
          <w:b/>
          <w:bCs/>
          <w:sz w:val="20"/>
          <w:szCs w:val="20"/>
        </w:rPr>
        <w:t>1</w:t>
      </w:r>
      <w:r>
        <w:rPr>
          <w:rFonts w:ascii="Times New Roman" w:eastAsiaTheme="majorEastAsia" w:hAnsi="Times New Roman" w:cs="Times New Roman"/>
          <w:b/>
          <w:bCs/>
          <w:sz w:val="20"/>
          <w:szCs w:val="20"/>
        </w:rPr>
        <w:t xml:space="preserve"> </w:t>
      </w:r>
      <w:r w:rsidR="008F11D3" w:rsidRPr="00BD0ECB">
        <w:rPr>
          <w:rFonts w:ascii="Times New Roman" w:eastAsiaTheme="majorEastAsia" w:hAnsi="Times New Roman" w:cs="Times New Roman"/>
          <w:b/>
          <w:bCs/>
          <w:sz w:val="20"/>
          <w:szCs w:val="20"/>
        </w:rPr>
        <w:t>Wymagania ogólne, które musi spełniać system:</w:t>
      </w:r>
    </w:p>
    <w:p w:rsidR="008F11D3" w:rsidRDefault="002D21DF" w:rsidP="002D21D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2D21DF">
        <w:rPr>
          <w:rFonts w:ascii="Times New Roman" w:hAnsi="Times New Roman" w:cs="Times New Roman"/>
          <w:sz w:val="20"/>
          <w:szCs w:val="20"/>
        </w:rPr>
        <w:t>Kalibracja: bac</w:t>
      </w:r>
      <w:r>
        <w:rPr>
          <w:rFonts w:ascii="Times New Roman" w:hAnsi="Times New Roman" w:cs="Times New Roman"/>
          <w:sz w:val="20"/>
          <w:szCs w:val="20"/>
        </w:rPr>
        <w:t>k-to-back zgodna z ISO 16063-21</w:t>
      </w:r>
      <w:r w:rsidR="003434F0">
        <w:rPr>
          <w:rFonts w:ascii="Times New Roman" w:hAnsi="Times New Roman" w:cs="Times New Roman"/>
          <w:sz w:val="20"/>
          <w:szCs w:val="20"/>
        </w:rPr>
        <w:t>,</w:t>
      </w:r>
    </w:p>
    <w:p w:rsidR="003434F0" w:rsidRDefault="003434F0" w:rsidP="002D21DF">
      <w:pPr>
        <w:spacing w:after="0" w:line="240" w:lineRule="auto"/>
        <w:contextualSpacing/>
        <w:jc w:val="both"/>
        <w:rPr>
          <w:rFonts w:ascii="Times New Roman" w:hAnsi="Times New Roman" w:cs="Times New Roman"/>
          <w:sz w:val="20"/>
          <w:szCs w:val="20"/>
        </w:rPr>
      </w:pPr>
    </w:p>
    <w:p w:rsidR="008F11D3" w:rsidRDefault="002D21DF" w:rsidP="002D21DF">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434F0">
        <w:rPr>
          <w:rFonts w:ascii="Times New Roman" w:hAnsi="Times New Roman" w:cs="Times New Roman"/>
          <w:sz w:val="20"/>
          <w:szCs w:val="20"/>
        </w:rPr>
        <w:t xml:space="preserve">Certyfikaty kalibracji </w:t>
      </w:r>
      <w:r w:rsidR="008F11D3" w:rsidRPr="002D21DF">
        <w:rPr>
          <w:rFonts w:ascii="Times New Roman" w:hAnsi="Times New Roman" w:cs="Times New Roman"/>
          <w:sz w:val="20"/>
          <w:szCs w:val="20"/>
        </w:rPr>
        <w:t>elementó</w:t>
      </w:r>
      <w:r w:rsidRPr="002D21DF">
        <w:rPr>
          <w:rFonts w:ascii="Times New Roman" w:hAnsi="Times New Roman" w:cs="Times New Roman"/>
          <w:sz w:val="20"/>
          <w:szCs w:val="20"/>
        </w:rPr>
        <w:t>w s</w:t>
      </w:r>
      <w:r w:rsidR="008F11D3" w:rsidRPr="002D21DF">
        <w:rPr>
          <w:rFonts w:ascii="Times New Roman" w:hAnsi="Times New Roman" w:cs="Times New Roman"/>
          <w:sz w:val="20"/>
          <w:szCs w:val="20"/>
        </w:rPr>
        <w:t>ystemu</w:t>
      </w:r>
      <w:r w:rsidR="003434F0">
        <w:rPr>
          <w:rFonts w:ascii="Times New Roman" w:hAnsi="Times New Roman" w:cs="Times New Roman"/>
          <w:sz w:val="20"/>
          <w:szCs w:val="20"/>
        </w:rPr>
        <w:t xml:space="preserve">, uznawane przez PCA </w:t>
      </w:r>
      <w:r w:rsidR="008F11D3" w:rsidRPr="002D21DF">
        <w:rPr>
          <w:rFonts w:ascii="Times New Roman" w:hAnsi="Times New Roman" w:cs="Times New Roman"/>
          <w:sz w:val="20"/>
          <w:szCs w:val="20"/>
        </w:rPr>
        <w:t>(</w:t>
      </w:r>
      <w:r w:rsidRPr="002D21DF">
        <w:rPr>
          <w:rFonts w:ascii="Times New Roman" w:hAnsi="Times New Roman" w:cs="Times New Roman"/>
          <w:sz w:val="20"/>
          <w:szCs w:val="20"/>
        </w:rPr>
        <w:t>element</w:t>
      </w:r>
      <w:r w:rsidR="003434F0">
        <w:rPr>
          <w:rFonts w:ascii="Times New Roman" w:hAnsi="Times New Roman" w:cs="Times New Roman"/>
          <w:sz w:val="20"/>
          <w:szCs w:val="20"/>
        </w:rPr>
        <w:t>y</w:t>
      </w:r>
      <w:r w:rsidRPr="002D21DF">
        <w:rPr>
          <w:rFonts w:ascii="Times New Roman" w:hAnsi="Times New Roman" w:cs="Times New Roman"/>
          <w:sz w:val="20"/>
          <w:szCs w:val="20"/>
        </w:rPr>
        <w:t xml:space="preserve"> systemu</w:t>
      </w:r>
      <w:r>
        <w:rPr>
          <w:rFonts w:ascii="Times New Roman" w:hAnsi="Times New Roman" w:cs="Times New Roman"/>
          <w:sz w:val="20"/>
          <w:szCs w:val="20"/>
        </w:rPr>
        <w:t xml:space="preserve">: </w:t>
      </w:r>
      <w:r w:rsidRPr="002D21DF">
        <w:rPr>
          <w:rFonts w:ascii="Times New Roman" w:hAnsi="Times New Roman" w:cs="Times New Roman"/>
          <w:sz w:val="20"/>
          <w:szCs w:val="20"/>
        </w:rPr>
        <w:t>wzbudnik elektrodynamiczny z łożyskiem powietrznym o długim skoku do kalibracji bardzo niskich częstotliwości w zakresie od 0,1 Hz do 500 Hz wraz z niezbędnym oprzyrządowaniem;  wzbudnik elektrodynamiczny z łożyskiem powietrznym do kalibracji w zakresie od 5 Hz do 15 kHz wraz z niezbędnym oprzyrządowaniem;  przetworniki: referencyjny i weryfikacyjny;  kondensator wzorcowy;  wzorzec odniesienia; system akwizycji danych - karta pomiarowa;  układ kondycjonowania przetworników)</w:t>
      </w:r>
      <w:r>
        <w:rPr>
          <w:rFonts w:ascii="Times New Roman" w:hAnsi="Times New Roman" w:cs="Times New Roman"/>
          <w:sz w:val="20"/>
          <w:szCs w:val="20"/>
        </w:rPr>
        <w:t xml:space="preserve">, </w:t>
      </w:r>
      <w:r w:rsidR="008F11D3" w:rsidRPr="002D21DF">
        <w:rPr>
          <w:rFonts w:ascii="Times New Roman" w:hAnsi="Times New Roman" w:cs="Times New Roman"/>
          <w:sz w:val="20"/>
          <w:szCs w:val="20"/>
        </w:rPr>
        <w:t>mają być zgodne z normą: PN-EN ISO/IEC 17025 oraz dokumentem DA-06 „Polityka dotycząca zap</w:t>
      </w:r>
      <w:r w:rsidR="003434F0">
        <w:rPr>
          <w:rFonts w:ascii="Times New Roman" w:hAnsi="Times New Roman" w:cs="Times New Roman"/>
          <w:sz w:val="20"/>
          <w:szCs w:val="20"/>
        </w:rPr>
        <w:t>ewnienia spójności pomiarowej”,</w:t>
      </w:r>
    </w:p>
    <w:p w:rsidR="003434F0" w:rsidRDefault="003434F0" w:rsidP="002D21DF">
      <w:pPr>
        <w:spacing w:after="0" w:line="240" w:lineRule="auto"/>
        <w:contextualSpacing/>
        <w:jc w:val="both"/>
        <w:rPr>
          <w:rFonts w:ascii="Times New Roman" w:hAnsi="Times New Roman" w:cs="Times New Roman"/>
          <w:sz w:val="20"/>
          <w:szCs w:val="20"/>
        </w:rPr>
      </w:pPr>
    </w:p>
    <w:p w:rsidR="008F11D3" w:rsidRPr="00940C5C" w:rsidRDefault="003434F0" w:rsidP="003434F0">
      <w:pPr>
        <w:spacing w:after="0" w:line="240" w:lineRule="auto"/>
        <w:contextualSpacing/>
        <w:jc w:val="both"/>
        <w:rPr>
          <w:rFonts w:ascii="Times New Roman" w:hAnsi="Times New Roman" w:cs="Times New Roman"/>
          <w:sz w:val="20"/>
          <w:szCs w:val="20"/>
        </w:rPr>
      </w:pPr>
      <w:r w:rsidRPr="00940C5C">
        <w:rPr>
          <w:rFonts w:ascii="Times New Roman" w:hAnsi="Times New Roman" w:cs="Times New Roman"/>
          <w:sz w:val="20"/>
          <w:szCs w:val="20"/>
        </w:rPr>
        <w:t xml:space="preserve"> - </w:t>
      </w:r>
      <w:r w:rsidR="00940C5C" w:rsidRPr="00940C5C">
        <w:rPr>
          <w:rFonts w:ascii="Times New Roman" w:hAnsi="Times New Roman" w:cs="Times New Roman"/>
          <w:sz w:val="20"/>
          <w:szCs w:val="20"/>
        </w:rPr>
        <w:t xml:space="preserve">System zapewni kalibrację </w:t>
      </w:r>
      <w:r w:rsidR="008F11D3" w:rsidRPr="00940C5C">
        <w:rPr>
          <w:rFonts w:ascii="Times New Roman" w:hAnsi="Times New Roman" w:cs="Times New Roman"/>
          <w:sz w:val="20"/>
          <w:szCs w:val="20"/>
        </w:rPr>
        <w:t xml:space="preserve">przetworników: </w:t>
      </w:r>
      <w:r w:rsidRPr="00940C5C">
        <w:rPr>
          <w:rFonts w:ascii="Times New Roman" w:hAnsi="Times New Roman" w:cs="Times New Roman"/>
          <w:sz w:val="20"/>
          <w:szCs w:val="20"/>
        </w:rPr>
        <w:t>p</w:t>
      </w:r>
      <w:r w:rsidR="008F11D3" w:rsidRPr="00940C5C">
        <w:rPr>
          <w:rFonts w:ascii="Times New Roman" w:hAnsi="Times New Roman" w:cs="Times New Roman"/>
          <w:sz w:val="20"/>
          <w:szCs w:val="20"/>
        </w:rPr>
        <w:t xml:space="preserve">rzetworniki </w:t>
      </w:r>
      <w:r w:rsidRPr="00940C5C">
        <w:rPr>
          <w:rFonts w:ascii="Times New Roman" w:hAnsi="Times New Roman" w:cs="Times New Roman"/>
          <w:sz w:val="20"/>
          <w:szCs w:val="20"/>
        </w:rPr>
        <w:t>przyśpieszenia typu: ładunkowego, IEPE,</w:t>
      </w:r>
    </w:p>
    <w:p w:rsidR="003434F0" w:rsidRPr="003434F0" w:rsidRDefault="003434F0" w:rsidP="003434F0">
      <w:pPr>
        <w:spacing w:after="0" w:line="240" w:lineRule="auto"/>
        <w:contextualSpacing/>
        <w:jc w:val="both"/>
        <w:rPr>
          <w:rFonts w:ascii="Times New Roman" w:hAnsi="Times New Roman" w:cs="Times New Roman"/>
          <w:sz w:val="20"/>
          <w:szCs w:val="20"/>
        </w:rPr>
      </w:pPr>
    </w:p>
    <w:p w:rsidR="008F11D3" w:rsidRDefault="003434F0" w:rsidP="003434F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3434F0">
        <w:rPr>
          <w:rFonts w:ascii="Times New Roman" w:hAnsi="Times New Roman" w:cs="Times New Roman"/>
          <w:sz w:val="20"/>
          <w:szCs w:val="20"/>
        </w:rPr>
        <w:t>Automatyczny zapis wyników kalibracji w pamięci TEDS kalibrowanych przetworników</w:t>
      </w:r>
      <w:r w:rsidRPr="003434F0">
        <w:rPr>
          <w:rFonts w:ascii="Times New Roman" w:hAnsi="Times New Roman" w:cs="Times New Roman"/>
          <w:sz w:val="20"/>
          <w:szCs w:val="20"/>
        </w:rPr>
        <w:t>,</w:t>
      </w:r>
    </w:p>
    <w:p w:rsidR="003434F0" w:rsidRPr="003434F0" w:rsidRDefault="003434F0" w:rsidP="003434F0">
      <w:pPr>
        <w:spacing w:after="0" w:line="240" w:lineRule="auto"/>
        <w:contextualSpacing/>
        <w:jc w:val="both"/>
        <w:rPr>
          <w:rFonts w:ascii="Times New Roman" w:hAnsi="Times New Roman" w:cs="Times New Roman"/>
          <w:sz w:val="20"/>
          <w:szCs w:val="20"/>
        </w:rPr>
      </w:pPr>
    </w:p>
    <w:p w:rsidR="008F11D3" w:rsidRDefault="003434F0" w:rsidP="003434F0">
      <w:pPr>
        <w:spacing w:after="0" w:line="240" w:lineRule="auto"/>
        <w:contextualSpacing/>
        <w:jc w:val="both"/>
        <w:rPr>
          <w:rFonts w:ascii="Times New Roman" w:hAnsi="Times New Roman" w:cs="Times New Roman"/>
          <w:sz w:val="20"/>
          <w:szCs w:val="20"/>
        </w:rPr>
      </w:pPr>
      <w:r w:rsidRPr="003434F0">
        <w:rPr>
          <w:rFonts w:ascii="Times New Roman" w:hAnsi="Times New Roman" w:cs="Times New Roman"/>
          <w:sz w:val="20"/>
          <w:szCs w:val="20"/>
        </w:rPr>
        <w:t xml:space="preserve"> - Tworzenia świadectw wzorcowania, </w:t>
      </w:r>
      <w:r w:rsidR="008F11D3" w:rsidRPr="003434F0">
        <w:rPr>
          <w:rFonts w:ascii="Times New Roman" w:hAnsi="Times New Roman" w:cs="Times New Roman"/>
          <w:sz w:val="20"/>
          <w:szCs w:val="20"/>
        </w:rPr>
        <w:t>zgodnych z normami ISO 17025, ISO 16063-21 i wymogami PCA</w:t>
      </w:r>
      <w:r>
        <w:rPr>
          <w:rFonts w:ascii="Times New Roman" w:hAnsi="Times New Roman" w:cs="Times New Roman"/>
          <w:sz w:val="20"/>
          <w:szCs w:val="20"/>
        </w:rPr>
        <w:t>,</w:t>
      </w:r>
    </w:p>
    <w:p w:rsidR="003434F0" w:rsidRPr="003434F0" w:rsidRDefault="003434F0" w:rsidP="003434F0">
      <w:pPr>
        <w:spacing w:after="0" w:line="240" w:lineRule="auto"/>
        <w:contextualSpacing/>
        <w:jc w:val="both"/>
        <w:rPr>
          <w:rFonts w:ascii="Times New Roman" w:hAnsi="Times New Roman" w:cs="Times New Roman"/>
          <w:sz w:val="20"/>
          <w:szCs w:val="20"/>
        </w:rPr>
      </w:pPr>
    </w:p>
    <w:p w:rsidR="008F11D3" w:rsidRDefault="003434F0" w:rsidP="003434F0">
      <w:pPr>
        <w:spacing w:after="0" w:line="240" w:lineRule="auto"/>
        <w:contextualSpacing/>
        <w:jc w:val="both"/>
        <w:rPr>
          <w:rFonts w:ascii="Times New Roman" w:hAnsi="Times New Roman" w:cs="Times New Roman"/>
          <w:sz w:val="20"/>
          <w:szCs w:val="20"/>
        </w:rPr>
      </w:pPr>
      <w:r w:rsidRPr="003434F0">
        <w:rPr>
          <w:rFonts w:ascii="Times New Roman" w:hAnsi="Times New Roman" w:cs="Times New Roman"/>
          <w:sz w:val="20"/>
          <w:szCs w:val="20"/>
        </w:rPr>
        <w:t xml:space="preserve"> - </w:t>
      </w:r>
      <w:r w:rsidR="00940C5C" w:rsidRPr="00940C5C">
        <w:rPr>
          <w:rFonts w:ascii="Times New Roman" w:hAnsi="Times New Roman" w:cs="Times New Roman"/>
          <w:sz w:val="20"/>
          <w:szCs w:val="20"/>
        </w:rPr>
        <w:t xml:space="preserve">Zapewnienie </w:t>
      </w:r>
      <w:r w:rsidR="008F11D3" w:rsidRPr="003434F0">
        <w:rPr>
          <w:rFonts w:ascii="Times New Roman" w:hAnsi="Times New Roman" w:cs="Times New Roman"/>
          <w:sz w:val="20"/>
          <w:szCs w:val="20"/>
        </w:rPr>
        <w:t xml:space="preserve">kalibracji innych rodzajów przetworników po rozbudowie systemu o dalsze moduły kondycjonowania przetworników: </w:t>
      </w:r>
      <w:r w:rsidRPr="003434F0">
        <w:rPr>
          <w:rFonts w:ascii="Times New Roman" w:hAnsi="Times New Roman" w:cs="Times New Roman"/>
          <w:sz w:val="20"/>
          <w:szCs w:val="20"/>
        </w:rPr>
        <w:t>p</w:t>
      </w:r>
      <w:r w:rsidR="008F11D3" w:rsidRPr="003434F0">
        <w:rPr>
          <w:rFonts w:ascii="Times New Roman" w:hAnsi="Times New Roman" w:cs="Times New Roman"/>
          <w:sz w:val="20"/>
          <w:szCs w:val="20"/>
        </w:rPr>
        <w:t xml:space="preserve">ojemnościowych, </w:t>
      </w:r>
      <w:r w:rsidRPr="003434F0">
        <w:rPr>
          <w:rFonts w:ascii="Times New Roman" w:hAnsi="Times New Roman" w:cs="Times New Roman"/>
          <w:sz w:val="20"/>
          <w:szCs w:val="20"/>
        </w:rPr>
        <w:t>piezorezystywnych (MEMS), ładunkowych różnicowych, napięciowych, CLVD,</w:t>
      </w:r>
    </w:p>
    <w:p w:rsidR="003126AD" w:rsidRPr="003434F0" w:rsidRDefault="003126AD" w:rsidP="003434F0">
      <w:pPr>
        <w:spacing w:after="0" w:line="240" w:lineRule="auto"/>
        <w:contextualSpacing/>
        <w:jc w:val="both"/>
        <w:rPr>
          <w:rFonts w:ascii="Times New Roman" w:hAnsi="Times New Roman" w:cs="Times New Roman"/>
          <w:sz w:val="20"/>
          <w:szCs w:val="20"/>
        </w:rPr>
      </w:pPr>
    </w:p>
    <w:p w:rsidR="008F11D3" w:rsidRDefault="003434F0" w:rsidP="003434F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Wspierany rodzaj pomiaru: odpowiedź częstotliwościowa, odpowiedź f</w:t>
      </w:r>
      <w:r w:rsidR="003126AD">
        <w:rPr>
          <w:rFonts w:ascii="Times New Roman" w:hAnsi="Times New Roman" w:cs="Times New Roman"/>
          <w:sz w:val="20"/>
          <w:szCs w:val="20"/>
        </w:rPr>
        <w:t>azowa, napięcie BIAS, pojemność,</w:t>
      </w:r>
    </w:p>
    <w:p w:rsidR="003126AD" w:rsidRPr="008F11D3" w:rsidRDefault="003126AD" w:rsidP="003434F0">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40C5C">
        <w:rPr>
          <w:rFonts w:ascii="Times New Roman" w:hAnsi="Times New Roman" w:cs="Times New Roman"/>
          <w:sz w:val="20"/>
          <w:szCs w:val="20"/>
        </w:rPr>
        <w:t xml:space="preserve">Wspieranie </w:t>
      </w:r>
      <w:r w:rsidR="008F11D3" w:rsidRPr="008F11D3">
        <w:rPr>
          <w:rFonts w:ascii="Times New Roman" w:hAnsi="Times New Roman" w:cs="Times New Roman"/>
          <w:sz w:val="20"/>
          <w:szCs w:val="20"/>
        </w:rPr>
        <w:t>pomiarów po rozbudowie systemu o dalsze moduły: oporność mostka, czułość statyczna, podtrzymanie w wybranej p</w:t>
      </w:r>
      <w:r>
        <w:rPr>
          <w:rFonts w:ascii="Times New Roman" w:hAnsi="Times New Roman" w:cs="Times New Roman"/>
          <w:sz w:val="20"/>
          <w:szCs w:val="20"/>
        </w:rPr>
        <w:t xml:space="preserve">rzez użytkownika częstotliwości, </w:t>
      </w:r>
    </w:p>
    <w:p w:rsidR="003126AD" w:rsidRPr="008F11D3" w:rsidRDefault="003126AD" w:rsidP="003126AD">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lang w:val="en-US"/>
        </w:rPr>
      </w:pPr>
      <w:r w:rsidRPr="00FC5CDB">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sidR="008F11D3" w:rsidRPr="008F11D3">
        <w:rPr>
          <w:rFonts w:ascii="Times New Roman" w:hAnsi="Times New Roman" w:cs="Times New Roman"/>
          <w:sz w:val="20"/>
          <w:szCs w:val="20"/>
          <w:lang w:val="en-US"/>
        </w:rPr>
        <w:t>Typ wzbudzenia: Stepped Sine, Multi Sine</w:t>
      </w:r>
      <w:r>
        <w:rPr>
          <w:rFonts w:ascii="Times New Roman" w:hAnsi="Times New Roman" w:cs="Times New Roman"/>
          <w:sz w:val="20"/>
          <w:szCs w:val="20"/>
          <w:lang w:val="en-US"/>
        </w:rPr>
        <w:t>,</w:t>
      </w:r>
    </w:p>
    <w:p w:rsidR="003126AD" w:rsidRPr="008F11D3" w:rsidRDefault="003126AD" w:rsidP="003126AD">
      <w:pPr>
        <w:spacing w:after="0" w:line="240" w:lineRule="auto"/>
        <w:contextualSpacing/>
        <w:jc w:val="both"/>
        <w:rPr>
          <w:rFonts w:ascii="Times New Roman" w:hAnsi="Times New Roman" w:cs="Times New Roman"/>
          <w:sz w:val="20"/>
          <w:szCs w:val="20"/>
          <w:lang w:val="en-US"/>
        </w:rPr>
      </w:pPr>
    </w:p>
    <w:p w:rsidR="008F11D3" w:rsidRDefault="003126AD" w:rsidP="003126AD">
      <w:pPr>
        <w:spacing w:after="0" w:line="240" w:lineRule="auto"/>
        <w:contextualSpacing/>
        <w:jc w:val="both"/>
        <w:rPr>
          <w:rFonts w:ascii="Times New Roman" w:hAnsi="Times New Roman" w:cs="Times New Roman"/>
          <w:sz w:val="20"/>
          <w:szCs w:val="20"/>
        </w:rPr>
      </w:pPr>
      <w:r w:rsidRPr="00FC5CDB">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008F11D3" w:rsidRPr="008F11D3">
        <w:rPr>
          <w:rFonts w:ascii="Times New Roman" w:hAnsi="Times New Roman" w:cs="Times New Roman"/>
          <w:sz w:val="20"/>
          <w:szCs w:val="20"/>
        </w:rPr>
        <w:t>Liczba wspieranych punktów częstotliwości:</w:t>
      </w:r>
      <w:r>
        <w:rPr>
          <w:rFonts w:ascii="Times New Roman" w:hAnsi="Times New Roman" w:cs="Times New Roman"/>
          <w:sz w:val="20"/>
          <w:szCs w:val="20"/>
        </w:rPr>
        <w:t xml:space="preserve">  ≥ 200,</w:t>
      </w:r>
    </w:p>
    <w:p w:rsidR="003126AD" w:rsidRPr="008F11D3" w:rsidRDefault="003126AD" w:rsidP="003126AD">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Liczba definiowalnych kryteriów Pass / Fail</w:t>
      </w:r>
      <w:r>
        <w:rPr>
          <w:rFonts w:ascii="Times New Roman" w:hAnsi="Times New Roman" w:cs="Times New Roman"/>
          <w:sz w:val="20"/>
          <w:szCs w:val="20"/>
        </w:rPr>
        <w:t>,</w:t>
      </w:r>
      <w:r w:rsidR="008F11D3" w:rsidRPr="008F11D3">
        <w:rPr>
          <w:rFonts w:ascii="Times New Roman" w:hAnsi="Times New Roman" w:cs="Times New Roman"/>
          <w:sz w:val="20"/>
          <w:szCs w:val="20"/>
        </w:rPr>
        <w:t xml:space="preserve"> przypadających na jedną oś: </w:t>
      </w:r>
      <w:r>
        <w:rPr>
          <w:rFonts w:ascii="Times New Roman" w:hAnsi="Times New Roman" w:cs="Times New Roman"/>
          <w:sz w:val="20"/>
          <w:szCs w:val="20"/>
        </w:rPr>
        <w:t xml:space="preserve"> ≥ 6,</w:t>
      </w:r>
    </w:p>
    <w:p w:rsidR="003126AD" w:rsidRPr="008F11D3" w:rsidRDefault="003126AD" w:rsidP="003126AD">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 xml:space="preserve">Wsparcie jednostek pomiarowych: </w:t>
      </w:r>
      <w:r>
        <w:rPr>
          <w:rFonts w:ascii="Times New Roman" w:hAnsi="Times New Roman" w:cs="Times New Roman"/>
          <w:sz w:val="20"/>
          <w:szCs w:val="20"/>
        </w:rPr>
        <w:t xml:space="preserve"> </w:t>
      </w:r>
      <w:r w:rsidR="008F11D3" w:rsidRPr="008F11D3">
        <w:rPr>
          <w:rFonts w:ascii="Times New Roman" w:hAnsi="Times New Roman" w:cs="Times New Roman"/>
          <w:sz w:val="20"/>
          <w:szCs w:val="20"/>
        </w:rPr>
        <w:t>metrycznych,</w:t>
      </w:r>
      <w:r>
        <w:rPr>
          <w:rFonts w:ascii="Times New Roman" w:hAnsi="Times New Roman" w:cs="Times New Roman"/>
          <w:sz w:val="20"/>
          <w:szCs w:val="20"/>
        </w:rPr>
        <w:t xml:space="preserve">  imperialnych,</w:t>
      </w:r>
    </w:p>
    <w:p w:rsidR="003126AD" w:rsidRPr="008F11D3" w:rsidRDefault="003126AD" w:rsidP="003126AD">
      <w:pPr>
        <w:spacing w:after="0" w:line="240" w:lineRule="auto"/>
        <w:contextualSpacing/>
        <w:jc w:val="both"/>
        <w:rPr>
          <w:rFonts w:ascii="Times New Roman" w:hAnsi="Times New Roman" w:cs="Times New Roman"/>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Typowy czas kalibracji: ma być nie dłuższy niż 90 s (szczegółowa specyfikacja i czas proc</w:t>
      </w:r>
      <w:r>
        <w:rPr>
          <w:rFonts w:ascii="Times New Roman" w:hAnsi="Times New Roman" w:cs="Times New Roman"/>
          <w:sz w:val="20"/>
          <w:szCs w:val="20"/>
        </w:rPr>
        <w:t>esu kalibracji opisano poniżej),</w:t>
      </w:r>
    </w:p>
    <w:p w:rsidR="003126AD" w:rsidRPr="008F11D3" w:rsidRDefault="003126AD" w:rsidP="003126AD">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Częstotliwość referencyjna: definiowana przez użytkownika,</w:t>
      </w:r>
    </w:p>
    <w:p w:rsidR="003126AD" w:rsidRPr="008F11D3" w:rsidRDefault="003126AD" w:rsidP="003126AD">
      <w:pPr>
        <w:spacing w:after="0" w:line="240" w:lineRule="auto"/>
        <w:contextualSpacing/>
        <w:jc w:val="both"/>
        <w:rPr>
          <w:rFonts w:ascii="Times New Roman" w:hAnsi="Times New Roman" w:cs="Times New Roman"/>
          <w:b/>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S</w:t>
      </w:r>
      <w:r>
        <w:rPr>
          <w:rFonts w:ascii="Times New Roman" w:hAnsi="Times New Roman" w:cs="Times New Roman"/>
          <w:sz w:val="20"/>
          <w:szCs w:val="20"/>
        </w:rPr>
        <w:t>ystem zasilany z jednego źródła,</w:t>
      </w:r>
    </w:p>
    <w:p w:rsidR="003126AD" w:rsidRPr="008F11D3" w:rsidRDefault="003126AD" w:rsidP="003126AD">
      <w:pPr>
        <w:spacing w:after="0" w:line="240" w:lineRule="auto"/>
        <w:contextualSpacing/>
        <w:jc w:val="both"/>
        <w:rPr>
          <w:rFonts w:ascii="Times New Roman" w:hAnsi="Times New Roman" w:cs="Times New Roman"/>
          <w:sz w:val="20"/>
          <w:szCs w:val="20"/>
        </w:rPr>
      </w:pPr>
    </w:p>
    <w:p w:rsidR="008F11D3" w:rsidRDefault="003126AD" w:rsidP="003126A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Napięcie zasilania: 220 - 240 V,</w:t>
      </w:r>
    </w:p>
    <w:p w:rsidR="003126AD" w:rsidRPr="008F11D3" w:rsidRDefault="003126AD" w:rsidP="003126AD">
      <w:pPr>
        <w:spacing w:after="0" w:line="240" w:lineRule="auto"/>
        <w:contextualSpacing/>
        <w:jc w:val="both"/>
        <w:rPr>
          <w:rFonts w:ascii="Times New Roman" w:hAnsi="Times New Roman" w:cs="Times New Roman"/>
          <w:sz w:val="20"/>
          <w:szCs w:val="20"/>
        </w:rPr>
      </w:pPr>
    </w:p>
    <w:p w:rsidR="008F11D3" w:rsidRPr="008F11D3" w:rsidRDefault="003126AD" w:rsidP="003126AD">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 xml:space="preserve"> - </w:t>
      </w:r>
      <w:r w:rsidR="008F11D3" w:rsidRPr="008F11D3">
        <w:rPr>
          <w:rFonts w:ascii="Times New Roman" w:hAnsi="Times New Roman" w:cs="Times New Roman"/>
          <w:sz w:val="20"/>
          <w:szCs w:val="20"/>
        </w:rPr>
        <w:t xml:space="preserve">Częstotliwość zasilania: </w:t>
      </w:r>
      <w:r>
        <w:rPr>
          <w:rFonts w:ascii="Times New Roman" w:hAnsi="Times New Roman" w:cs="Times New Roman"/>
          <w:sz w:val="20"/>
          <w:szCs w:val="20"/>
        </w:rPr>
        <w:t xml:space="preserve"> 48 – 62 Hz</w:t>
      </w:r>
      <w:r w:rsidR="00C50522">
        <w:rPr>
          <w:rFonts w:ascii="Times New Roman" w:hAnsi="Times New Roman" w:cs="Times New Roman"/>
          <w:sz w:val="20"/>
          <w:szCs w:val="20"/>
        </w:rPr>
        <w:t>.</w:t>
      </w:r>
    </w:p>
    <w:p w:rsidR="008F11D3" w:rsidRDefault="008F11D3" w:rsidP="00C50522">
      <w:pPr>
        <w:spacing w:after="0" w:line="240" w:lineRule="auto"/>
        <w:jc w:val="both"/>
        <w:rPr>
          <w:rFonts w:ascii="Times New Roman" w:hAnsi="Times New Roman" w:cs="Times New Roman"/>
          <w:b/>
          <w:sz w:val="20"/>
          <w:szCs w:val="20"/>
        </w:rPr>
      </w:pPr>
    </w:p>
    <w:p w:rsidR="00C50522" w:rsidRPr="00C50522" w:rsidRDefault="00C50522" w:rsidP="00C50522">
      <w:pPr>
        <w:spacing w:after="0" w:line="240" w:lineRule="auto"/>
        <w:jc w:val="both"/>
        <w:rPr>
          <w:rFonts w:ascii="Times New Roman" w:hAnsi="Times New Roman" w:cs="Times New Roman"/>
          <w:b/>
          <w:sz w:val="20"/>
          <w:szCs w:val="20"/>
        </w:rPr>
      </w:pPr>
    </w:p>
    <w:p w:rsidR="008F11D3" w:rsidRPr="00BD0ECB" w:rsidRDefault="00E83E6C" w:rsidP="00BD0ECB">
      <w:pPr>
        <w:keepNext/>
        <w:keepLines/>
        <w:spacing w:after="0" w:line="240" w:lineRule="auto"/>
        <w:jc w:val="both"/>
        <w:outlineLvl w:val="2"/>
        <w:rPr>
          <w:rFonts w:ascii="Times New Roman" w:hAnsi="Times New Roman" w:cs="Times New Roman"/>
          <w:b/>
          <w:sz w:val="20"/>
          <w:szCs w:val="20"/>
        </w:rPr>
      </w:pPr>
      <w:r>
        <w:rPr>
          <w:rFonts w:ascii="Times New Roman" w:eastAsiaTheme="majorEastAsia" w:hAnsi="Times New Roman" w:cs="Times New Roman"/>
          <w:b/>
          <w:bCs/>
          <w:sz w:val="20"/>
          <w:szCs w:val="20"/>
        </w:rPr>
        <w:t>I.</w:t>
      </w:r>
      <w:r w:rsidR="00BD0ECB">
        <w:rPr>
          <w:rFonts w:ascii="Times New Roman" w:eastAsiaTheme="majorEastAsia" w:hAnsi="Times New Roman" w:cs="Times New Roman"/>
          <w:b/>
          <w:bCs/>
          <w:sz w:val="20"/>
          <w:szCs w:val="20"/>
        </w:rPr>
        <w:t xml:space="preserve">2 </w:t>
      </w:r>
      <w:r w:rsidR="00C50522" w:rsidRPr="00BD0ECB">
        <w:rPr>
          <w:rFonts w:ascii="Times New Roman" w:eastAsiaTheme="majorEastAsia" w:hAnsi="Times New Roman" w:cs="Times New Roman"/>
          <w:b/>
          <w:bCs/>
          <w:sz w:val="20"/>
          <w:szCs w:val="20"/>
        </w:rPr>
        <w:t>S</w:t>
      </w:r>
      <w:r w:rsidR="00C50522" w:rsidRPr="00BD0ECB">
        <w:rPr>
          <w:rFonts w:ascii="Times New Roman" w:hAnsi="Times New Roman" w:cs="Times New Roman"/>
          <w:b/>
          <w:sz w:val="20"/>
          <w:szCs w:val="20"/>
        </w:rPr>
        <w:t>zczegółowa specyfikacja i czas procesu kalibracji</w:t>
      </w:r>
    </w:p>
    <w:p w:rsidR="008F11D3" w:rsidRPr="008F11D3" w:rsidRDefault="008F11D3" w:rsidP="00C50522">
      <w:pPr>
        <w:spacing w:after="0" w:line="240" w:lineRule="auto"/>
        <w:jc w:val="both"/>
        <w:rPr>
          <w:rFonts w:ascii="Times New Roman" w:hAnsi="Times New Roman" w:cs="Times New Roman"/>
          <w:sz w:val="20"/>
          <w:szCs w:val="20"/>
        </w:rPr>
      </w:pPr>
      <w:r w:rsidRPr="008F11D3">
        <w:rPr>
          <w:rFonts w:ascii="Times New Roman" w:hAnsi="Times New Roman" w:cs="Times New Roman"/>
          <w:sz w:val="20"/>
          <w:szCs w:val="20"/>
        </w:rPr>
        <w:t>Proces kalibracji musi być w pełni zautomatyzowany, typowy czas przebiegu procesu kalibracji ma być nie dłuższy niż 90 s dla czynności i warunków opisanych poniżej.</w:t>
      </w:r>
      <w:r w:rsidR="00C50522">
        <w:rPr>
          <w:rFonts w:ascii="Times New Roman" w:hAnsi="Times New Roman" w:cs="Times New Roman"/>
          <w:sz w:val="20"/>
          <w:szCs w:val="20"/>
        </w:rPr>
        <w:t xml:space="preserve"> </w:t>
      </w:r>
      <w:r w:rsidRPr="008F11D3">
        <w:rPr>
          <w:rFonts w:ascii="Times New Roman" w:hAnsi="Times New Roman" w:cs="Times New Roman"/>
          <w:sz w:val="20"/>
          <w:szCs w:val="20"/>
        </w:rPr>
        <w:t>System ma podjąć następujące automatyczne czynności podczas procesu kalibracji</w:t>
      </w:r>
      <w:r w:rsidR="00C50522">
        <w:rPr>
          <w:rFonts w:ascii="Times New Roman" w:hAnsi="Times New Roman" w:cs="Times New Roman"/>
          <w:sz w:val="20"/>
          <w:szCs w:val="20"/>
        </w:rPr>
        <w:t>:</w:t>
      </w:r>
    </w:p>
    <w:p w:rsidR="008F11D3" w:rsidRPr="00C50522" w:rsidRDefault="00C50522" w:rsidP="00C50522">
      <w:pPr>
        <w:spacing w:after="0" w:line="240" w:lineRule="auto"/>
        <w:contextualSpacing/>
        <w:jc w:val="both"/>
        <w:rPr>
          <w:rFonts w:ascii="Times New Roman" w:hAnsi="Times New Roman" w:cs="Times New Roman"/>
          <w:sz w:val="20"/>
          <w:szCs w:val="20"/>
        </w:rPr>
      </w:pPr>
      <w:r w:rsidRPr="00C50522">
        <w:rPr>
          <w:rFonts w:ascii="Times New Roman" w:hAnsi="Times New Roman" w:cs="Times New Roman"/>
          <w:sz w:val="20"/>
          <w:szCs w:val="20"/>
        </w:rPr>
        <w:t xml:space="preserve"> - </w:t>
      </w:r>
      <w:r w:rsidR="008F11D3" w:rsidRPr="00C50522">
        <w:rPr>
          <w:rFonts w:ascii="Times New Roman" w:hAnsi="Times New Roman" w:cs="Times New Roman"/>
          <w:sz w:val="20"/>
          <w:szCs w:val="20"/>
        </w:rPr>
        <w:t>Przeprowadzenie testów bezpieczeństwa w celu sprawdzenia poprawności połączenia z przetwornikiem</w:t>
      </w:r>
      <w:r>
        <w:rPr>
          <w:rFonts w:ascii="Times New Roman" w:hAnsi="Times New Roman" w:cs="Times New Roman"/>
          <w:sz w:val="20"/>
          <w:szCs w:val="20"/>
        </w:rPr>
        <w:t>,</w:t>
      </w:r>
    </w:p>
    <w:p w:rsidR="008F11D3" w:rsidRPr="00C50522" w:rsidRDefault="00C50522" w:rsidP="00C50522">
      <w:pPr>
        <w:spacing w:after="0" w:line="240" w:lineRule="auto"/>
        <w:contextualSpacing/>
        <w:jc w:val="both"/>
        <w:rPr>
          <w:rFonts w:ascii="Times New Roman" w:hAnsi="Times New Roman" w:cs="Times New Roman"/>
          <w:sz w:val="20"/>
          <w:szCs w:val="20"/>
        </w:rPr>
      </w:pPr>
      <w:r w:rsidRPr="00C50522">
        <w:rPr>
          <w:rFonts w:ascii="Times New Roman" w:hAnsi="Times New Roman" w:cs="Times New Roman"/>
          <w:sz w:val="20"/>
          <w:szCs w:val="20"/>
        </w:rPr>
        <w:lastRenderedPageBreak/>
        <w:t xml:space="preserve"> - </w:t>
      </w:r>
      <w:r w:rsidR="008F11D3" w:rsidRPr="00C50522">
        <w:rPr>
          <w:rFonts w:ascii="Times New Roman" w:hAnsi="Times New Roman" w:cs="Times New Roman"/>
          <w:sz w:val="20"/>
          <w:szCs w:val="20"/>
        </w:rPr>
        <w:t>Kalibracja w częstotliwości referencyjnej w celu określenia czułości określonej przez użyt</w:t>
      </w:r>
      <w:r>
        <w:rPr>
          <w:rFonts w:ascii="Times New Roman" w:hAnsi="Times New Roman" w:cs="Times New Roman"/>
          <w:sz w:val="20"/>
          <w:szCs w:val="20"/>
        </w:rPr>
        <w:t>kownika,</w:t>
      </w:r>
    </w:p>
    <w:p w:rsidR="008F11D3" w:rsidRPr="00C50522" w:rsidRDefault="00C50522" w:rsidP="00C50522">
      <w:pPr>
        <w:spacing w:after="0" w:line="240" w:lineRule="auto"/>
        <w:contextualSpacing/>
        <w:jc w:val="both"/>
        <w:rPr>
          <w:rFonts w:ascii="Times New Roman" w:hAnsi="Times New Roman" w:cs="Times New Roman"/>
          <w:sz w:val="20"/>
          <w:szCs w:val="20"/>
        </w:rPr>
      </w:pPr>
      <w:r w:rsidRPr="00C50522">
        <w:rPr>
          <w:rFonts w:ascii="Times New Roman" w:hAnsi="Times New Roman" w:cs="Times New Roman"/>
          <w:sz w:val="20"/>
          <w:szCs w:val="20"/>
        </w:rPr>
        <w:t xml:space="preserve"> - </w:t>
      </w:r>
      <w:r w:rsidR="008F11D3" w:rsidRPr="00C50522">
        <w:rPr>
          <w:rFonts w:ascii="Times New Roman" w:hAnsi="Times New Roman" w:cs="Times New Roman"/>
          <w:sz w:val="20"/>
          <w:szCs w:val="20"/>
        </w:rPr>
        <w:t>Kalibracja w zdefiniowanej częstotliwości testowej w celu określenia odpowiedzi częstotliwościowej. Test ma być powtarzany dla wszystkich wybr</w:t>
      </w:r>
      <w:r>
        <w:rPr>
          <w:rFonts w:ascii="Times New Roman" w:hAnsi="Times New Roman" w:cs="Times New Roman"/>
          <w:sz w:val="20"/>
          <w:szCs w:val="20"/>
        </w:rPr>
        <w:t>anych częstotliwości testowych.</w:t>
      </w:r>
    </w:p>
    <w:p w:rsidR="008F11D3" w:rsidRPr="00C50522" w:rsidRDefault="008F11D3" w:rsidP="00C50522">
      <w:pPr>
        <w:spacing w:after="0" w:line="240" w:lineRule="auto"/>
        <w:jc w:val="both"/>
        <w:rPr>
          <w:rFonts w:ascii="Times New Roman" w:hAnsi="Times New Roman" w:cs="Times New Roman"/>
          <w:sz w:val="20"/>
          <w:szCs w:val="20"/>
        </w:rPr>
      </w:pPr>
      <w:r w:rsidRPr="00C50522">
        <w:rPr>
          <w:rFonts w:ascii="Times New Roman" w:hAnsi="Times New Roman" w:cs="Times New Roman"/>
          <w:sz w:val="20"/>
          <w:szCs w:val="20"/>
        </w:rPr>
        <w:t>Test musi trwać nie dłużej niż 90 sekund dla punktów testowych występujących w 1/3 oktawy dla zakresu częstotliwości od 10 Hz do 20 kHz.</w:t>
      </w:r>
    </w:p>
    <w:p w:rsidR="008F11D3" w:rsidRPr="00C50522" w:rsidRDefault="008F11D3" w:rsidP="00C50522">
      <w:pPr>
        <w:spacing w:after="0" w:line="240" w:lineRule="auto"/>
        <w:jc w:val="both"/>
        <w:rPr>
          <w:rFonts w:ascii="Times New Roman" w:hAnsi="Times New Roman" w:cs="Times New Roman"/>
          <w:sz w:val="20"/>
          <w:szCs w:val="20"/>
        </w:rPr>
      </w:pPr>
      <w:r w:rsidRPr="00C50522">
        <w:rPr>
          <w:rFonts w:ascii="Times New Roman" w:hAnsi="Times New Roman" w:cs="Times New Roman"/>
          <w:sz w:val="20"/>
          <w:szCs w:val="20"/>
        </w:rPr>
        <w:t>W podanej wartości czasu procesu kalibracji nie zawiera się czas montażu oraz demontażu przetwornika oraz czas wprowadzania danych przez użytkownika.</w:t>
      </w:r>
    </w:p>
    <w:p w:rsidR="00C50522" w:rsidRDefault="00C50522" w:rsidP="008F11D3">
      <w:pPr>
        <w:spacing w:after="0" w:line="240" w:lineRule="auto"/>
        <w:jc w:val="both"/>
        <w:rPr>
          <w:rFonts w:ascii="Times New Roman" w:hAnsi="Times New Roman" w:cs="Times New Roman"/>
          <w:sz w:val="20"/>
          <w:szCs w:val="20"/>
        </w:rPr>
      </w:pPr>
    </w:p>
    <w:p w:rsidR="00C50522" w:rsidRPr="001A1192" w:rsidRDefault="00C50522" w:rsidP="008F11D3">
      <w:pPr>
        <w:spacing w:after="0" w:line="240" w:lineRule="auto"/>
        <w:jc w:val="both"/>
        <w:rPr>
          <w:rFonts w:ascii="Times New Roman" w:hAnsi="Times New Roman" w:cs="Times New Roman"/>
          <w:sz w:val="20"/>
          <w:szCs w:val="20"/>
        </w:rPr>
      </w:pPr>
    </w:p>
    <w:p w:rsidR="008F11D3" w:rsidRPr="001A1192" w:rsidRDefault="00E83E6C" w:rsidP="001A1192">
      <w:pPr>
        <w:keepNext/>
        <w:keepLines/>
        <w:spacing w:after="0" w:line="240" w:lineRule="auto"/>
        <w:jc w:val="both"/>
        <w:outlineLvl w:val="2"/>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I</w:t>
      </w:r>
      <w:r w:rsidR="001A1192">
        <w:rPr>
          <w:rFonts w:ascii="Times New Roman" w:eastAsiaTheme="majorEastAsia" w:hAnsi="Times New Roman" w:cs="Times New Roman"/>
          <w:b/>
          <w:bCs/>
          <w:sz w:val="20"/>
          <w:szCs w:val="20"/>
        </w:rPr>
        <w:t>.3 Zamawiający w</w:t>
      </w:r>
      <w:r w:rsidR="008F11D3" w:rsidRPr="001A1192">
        <w:rPr>
          <w:rFonts w:ascii="Times New Roman" w:eastAsiaTheme="majorEastAsia" w:hAnsi="Times New Roman" w:cs="Times New Roman"/>
          <w:b/>
          <w:bCs/>
          <w:sz w:val="20"/>
          <w:szCs w:val="20"/>
        </w:rPr>
        <w:t xml:space="preserve">ymagania </w:t>
      </w:r>
      <w:r w:rsidR="001A1192">
        <w:rPr>
          <w:rFonts w:ascii="Times New Roman" w:eastAsiaTheme="majorEastAsia" w:hAnsi="Times New Roman" w:cs="Times New Roman"/>
          <w:b/>
          <w:bCs/>
          <w:sz w:val="20"/>
          <w:szCs w:val="20"/>
        </w:rPr>
        <w:t>ujęcia przez Wykonawcę w cenie realizacji całego zamówienia, uczestnictwa Zamawiającego w</w:t>
      </w:r>
      <w:r w:rsidR="008F11D3" w:rsidRPr="001A1192">
        <w:rPr>
          <w:rFonts w:ascii="Times New Roman" w:eastAsiaTheme="majorEastAsia" w:hAnsi="Times New Roman" w:cs="Times New Roman"/>
          <w:b/>
          <w:bCs/>
          <w:sz w:val="20"/>
          <w:szCs w:val="20"/>
        </w:rPr>
        <w:t xml:space="preserve"> międzylaboratoryjn</w:t>
      </w:r>
      <w:r w:rsidR="001A1192">
        <w:rPr>
          <w:rFonts w:ascii="Times New Roman" w:eastAsiaTheme="majorEastAsia" w:hAnsi="Times New Roman" w:cs="Times New Roman"/>
          <w:b/>
          <w:bCs/>
          <w:sz w:val="20"/>
          <w:szCs w:val="20"/>
        </w:rPr>
        <w:t xml:space="preserve">ym </w:t>
      </w:r>
      <w:r w:rsidR="008F11D3" w:rsidRPr="001A1192">
        <w:rPr>
          <w:rFonts w:ascii="Times New Roman" w:eastAsiaTheme="majorEastAsia" w:hAnsi="Times New Roman" w:cs="Times New Roman"/>
          <w:b/>
          <w:bCs/>
          <w:sz w:val="20"/>
          <w:szCs w:val="20"/>
        </w:rPr>
        <w:t>program</w:t>
      </w:r>
      <w:r w:rsidR="001A1192">
        <w:rPr>
          <w:rFonts w:ascii="Times New Roman" w:eastAsiaTheme="majorEastAsia" w:hAnsi="Times New Roman" w:cs="Times New Roman"/>
          <w:b/>
          <w:bCs/>
          <w:sz w:val="20"/>
          <w:szCs w:val="20"/>
        </w:rPr>
        <w:t>ie</w:t>
      </w:r>
      <w:r w:rsidR="008F11D3" w:rsidRPr="001A1192">
        <w:rPr>
          <w:rFonts w:ascii="Times New Roman" w:eastAsiaTheme="majorEastAsia" w:hAnsi="Times New Roman" w:cs="Times New Roman"/>
          <w:b/>
          <w:bCs/>
          <w:sz w:val="20"/>
          <w:szCs w:val="20"/>
        </w:rPr>
        <w:t xml:space="preserve"> porównawcz</w:t>
      </w:r>
      <w:r w:rsidR="001A1192">
        <w:rPr>
          <w:rFonts w:ascii="Times New Roman" w:eastAsiaTheme="majorEastAsia" w:hAnsi="Times New Roman" w:cs="Times New Roman"/>
          <w:b/>
          <w:bCs/>
          <w:sz w:val="20"/>
          <w:szCs w:val="20"/>
        </w:rPr>
        <w:t>ym w pierwszym roku funkcjonowania systemy (pierwszy rok liczony od daty ostatecznego odbioru przedmiotu zamówienia). Wymagania dla programu porównawczego:</w:t>
      </w:r>
    </w:p>
    <w:p w:rsidR="008F11D3" w:rsidRPr="001A1192" w:rsidRDefault="001A1192" w:rsidP="001A119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Typ testu: ślepy, anonimowy,</w:t>
      </w:r>
    </w:p>
    <w:p w:rsidR="008F11D3" w:rsidRPr="001A1192" w:rsidRDefault="001A1192" w:rsidP="001A119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Liczba grup u</w:t>
      </w:r>
      <w:r w:rsidR="008F11D3" w:rsidRPr="001A1192">
        <w:rPr>
          <w:rFonts w:ascii="Times New Roman" w:hAnsi="Times New Roman" w:cs="Times New Roman"/>
          <w:sz w:val="20"/>
          <w:szCs w:val="20"/>
        </w:rPr>
        <w:t xml:space="preserve">czestniczących: </w:t>
      </w:r>
      <w:r>
        <w:rPr>
          <w:rFonts w:ascii="Times New Roman" w:hAnsi="Times New Roman" w:cs="Times New Roman"/>
          <w:sz w:val="20"/>
          <w:szCs w:val="20"/>
        </w:rPr>
        <w:t xml:space="preserve"> </w:t>
      </w:r>
      <w:r w:rsidR="008F11D3" w:rsidRPr="001A1192">
        <w:rPr>
          <w:rFonts w:ascii="Times New Roman" w:hAnsi="Times New Roman" w:cs="Times New Roman"/>
          <w:sz w:val="20"/>
          <w:szCs w:val="20"/>
        </w:rPr>
        <w:t xml:space="preserve">≥ </w:t>
      </w:r>
      <w:r>
        <w:rPr>
          <w:rFonts w:ascii="Times New Roman" w:hAnsi="Times New Roman" w:cs="Times New Roman"/>
          <w:sz w:val="20"/>
          <w:szCs w:val="20"/>
        </w:rPr>
        <w:t>4,</w:t>
      </w:r>
    </w:p>
    <w:p w:rsidR="008F11D3" w:rsidRPr="001A1192" w:rsidRDefault="001A1192" w:rsidP="001A119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1A1192">
        <w:rPr>
          <w:rFonts w:ascii="Times New Roman" w:hAnsi="Times New Roman" w:cs="Times New Roman"/>
          <w:sz w:val="20"/>
          <w:szCs w:val="20"/>
        </w:rPr>
        <w:t>Ź</w:t>
      </w:r>
      <w:r>
        <w:rPr>
          <w:rFonts w:ascii="Times New Roman" w:hAnsi="Times New Roman" w:cs="Times New Roman"/>
          <w:sz w:val="20"/>
          <w:szCs w:val="20"/>
        </w:rPr>
        <w:t>ródło pomiarów referencyjnych: interferometr l</w:t>
      </w:r>
      <w:r w:rsidR="008F11D3" w:rsidRPr="001A1192">
        <w:rPr>
          <w:rFonts w:ascii="Times New Roman" w:hAnsi="Times New Roman" w:cs="Times New Roman"/>
          <w:sz w:val="20"/>
          <w:szCs w:val="20"/>
        </w:rPr>
        <w:t>aserowy o niepewności pomiarowej prz</w:t>
      </w:r>
      <w:r>
        <w:rPr>
          <w:rFonts w:ascii="Times New Roman" w:hAnsi="Times New Roman" w:cs="Times New Roman"/>
          <w:sz w:val="20"/>
          <w:szCs w:val="20"/>
        </w:rPr>
        <w:t>y 100 Hz nie większej niż: 0,2%,</w:t>
      </w:r>
    </w:p>
    <w:p w:rsidR="008F11D3" w:rsidRPr="001A1192" w:rsidRDefault="001A1192" w:rsidP="001A119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1A1192">
        <w:rPr>
          <w:rFonts w:ascii="Times New Roman" w:hAnsi="Times New Roman" w:cs="Times New Roman"/>
          <w:sz w:val="20"/>
          <w:szCs w:val="20"/>
        </w:rPr>
        <w:t>Porówna</w:t>
      </w:r>
      <w:r w:rsidR="00B77D3A">
        <w:rPr>
          <w:rFonts w:ascii="Times New Roman" w:hAnsi="Times New Roman" w:cs="Times New Roman"/>
          <w:sz w:val="20"/>
          <w:szCs w:val="20"/>
        </w:rPr>
        <w:t xml:space="preserve">nie międzylaboratoryjne </w:t>
      </w:r>
      <w:r w:rsidR="00B77D3A" w:rsidRPr="00B07C26">
        <w:rPr>
          <w:rFonts w:ascii="Times New Roman" w:hAnsi="Times New Roman" w:cs="Times New Roman"/>
          <w:sz w:val="20"/>
          <w:szCs w:val="20"/>
        </w:rPr>
        <w:t xml:space="preserve">ma </w:t>
      </w:r>
      <w:r w:rsidR="008F11D3" w:rsidRPr="001A1192">
        <w:rPr>
          <w:rFonts w:ascii="Times New Roman" w:hAnsi="Times New Roman" w:cs="Times New Roman"/>
          <w:sz w:val="20"/>
          <w:szCs w:val="20"/>
        </w:rPr>
        <w:t>obejmować cały zakres częstotli</w:t>
      </w:r>
      <w:r w:rsidR="00B77D3A">
        <w:rPr>
          <w:rFonts w:ascii="Times New Roman" w:hAnsi="Times New Roman" w:cs="Times New Roman"/>
          <w:sz w:val="20"/>
          <w:szCs w:val="20"/>
        </w:rPr>
        <w:t>wości czyli od 0,1 Hz do 15 kHz,</w:t>
      </w:r>
    </w:p>
    <w:p w:rsidR="008F11D3" w:rsidRPr="001A1192" w:rsidRDefault="00B77D3A" w:rsidP="00B77D3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1A1192">
        <w:rPr>
          <w:rFonts w:ascii="Times New Roman" w:hAnsi="Times New Roman" w:cs="Times New Roman"/>
          <w:sz w:val="20"/>
          <w:szCs w:val="20"/>
        </w:rPr>
        <w:t>Zgodność z wym</w:t>
      </w:r>
      <w:r>
        <w:rPr>
          <w:rFonts w:ascii="Times New Roman" w:hAnsi="Times New Roman" w:cs="Times New Roman"/>
          <w:sz w:val="20"/>
          <w:szCs w:val="20"/>
        </w:rPr>
        <w:t>aganiami standardu ISO 17025,</w:t>
      </w:r>
    </w:p>
    <w:p w:rsidR="008F11D3" w:rsidRPr="001A1192" w:rsidRDefault="00B77D3A" w:rsidP="00B77D3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8F11D3" w:rsidRPr="001A1192">
        <w:rPr>
          <w:rFonts w:ascii="Times New Roman" w:hAnsi="Times New Roman" w:cs="Times New Roman"/>
          <w:sz w:val="20"/>
          <w:szCs w:val="20"/>
        </w:rPr>
        <w:t xml:space="preserve">Identyfikowalność łańcucha pomiarowego odniesionego do NMI </w:t>
      </w:r>
      <w:r>
        <w:rPr>
          <w:rFonts w:ascii="Times New Roman" w:hAnsi="Times New Roman" w:cs="Times New Roman"/>
          <w:sz w:val="20"/>
          <w:szCs w:val="20"/>
        </w:rPr>
        <w:t>(National Metrology Institutes),</w:t>
      </w:r>
    </w:p>
    <w:p w:rsidR="008F11D3" w:rsidRPr="00940C5C" w:rsidRDefault="00B77D3A" w:rsidP="00B77D3A">
      <w:pPr>
        <w:spacing w:after="0" w:line="240" w:lineRule="auto"/>
        <w:contextualSpacing/>
        <w:jc w:val="both"/>
        <w:rPr>
          <w:rFonts w:ascii="Times New Roman" w:hAnsi="Times New Roman" w:cs="Times New Roman"/>
          <w:sz w:val="20"/>
          <w:szCs w:val="20"/>
        </w:rPr>
      </w:pPr>
      <w:r w:rsidRPr="00940C5C">
        <w:rPr>
          <w:rFonts w:ascii="Times New Roman" w:hAnsi="Times New Roman" w:cs="Times New Roman"/>
          <w:sz w:val="20"/>
          <w:szCs w:val="20"/>
        </w:rPr>
        <w:t xml:space="preserve"> - Realizacja badań w ciągu 6 miesięcy </w:t>
      </w:r>
      <w:r w:rsidR="008F11D3" w:rsidRPr="00940C5C">
        <w:rPr>
          <w:rFonts w:ascii="Times New Roman" w:hAnsi="Times New Roman" w:cs="Times New Roman"/>
          <w:sz w:val="20"/>
          <w:szCs w:val="20"/>
        </w:rPr>
        <w:t>po dostarczeniu systemu.</w:t>
      </w:r>
    </w:p>
    <w:p w:rsidR="008F11D3" w:rsidRDefault="008F11D3" w:rsidP="008F11D3">
      <w:pPr>
        <w:spacing w:after="0" w:line="240" w:lineRule="auto"/>
        <w:rPr>
          <w:rFonts w:ascii="Times New Roman" w:hAnsi="Times New Roman" w:cs="Times New Roman"/>
          <w:b/>
          <w:sz w:val="20"/>
          <w:szCs w:val="20"/>
        </w:rPr>
      </w:pPr>
    </w:p>
    <w:p w:rsidR="008F11D3" w:rsidRDefault="008F11D3" w:rsidP="008F11D3">
      <w:pPr>
        <w:spacing w:after="0" w:line="240" w:lineRule="auto"/>
        <w:rPr>
          <w:rFonts w:ascii="Times New Roman" w:hAnsi="Times New Roman" w:cs="Times New Roman"/>
          <w:b/>
          <w:sz w:val="20"/>
          <w:szCs w:val="20"/>
        </w:rPr>
      </w:pPr>
    </w:p>
    <w:p w:rsidR="00C1338A" w:rsidRPr="008F11D3" w:rsidRDefault="00E83E6C" w:rsidP="00EE0779">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EE0779">
        <w:rPr>
          <w:rFonts w:ascii="Times New Roman" w:hAnsi="Times New Roman" w:cs="Times New Roman"/>
          <w:b/>
          <w:sz w:val="20"/>
          <w:szCs w:val="20"/>
        </w:rPr>
        <w:t xml:space="preserve">. </w:t>
      </w:r>
      <w:r w:rsidR="008F11D3">
        <w:rPr>
          <w:rFonts w:ascii="Times New Roman" w:hAnsi="Times New Roman" w:cs="Times New Roman"/>
          <w:b/>
          <w:sz w:val="20"/>
          <w:szCs w:val="20"/>
        </w:rPr>
        <w:t xml:space="preserve">System </w:t>
      </w:r>
      <w:r w:rsidR="00EE0779" w:rsidRPr="008F11D3">
        <w:rPr>
          <w:rFonts w:ascii="Times New Roman" w:hAnsi="Times New Roman" w:cs="Times New Roman"/>
          <w:b/>
          <w:sz w:val="20"/>
          <w:szCs w:val="20"/>
        </w:rPr>
        <w:t>automatycznej kalibracji przetworników</w:t>
      </w:r>
      <w:r w:rsidR="00EE0779">
        <w:rPr>
          <w:rFonts w:ascii="Times New Roman" w:hAnsi="Times New Roman" w:cs="Times New Roman"/>
          <w:b/>
          <w:sz w:val="20"/>
          <w:szCs w:val="20"/>
        </w:rPr>
        <w:t xml:space="preserve"> przyśpieszenia </w:t>
      </w:r>
      <w:r w:rsidR="008F11D3">
        <w:rPr>
          <w:rFonts w:ascii="Times New Roman" w:hAnsi="Times New Roman" w:cs="Times New Roman"/>
          <w:b/>
          <w:sz w:val="20"/>
          <w:szCs w:val="20"/>
        </w:rPr>
        <w:t xml:space="preserve">ma składać </w:t>
      </w:r>
      <w:r w:rsidR="00C1338A" w:rsidRPr="008F11D3">
        <w:rPr>
          <w:rFonts w:ascii="Times New Roman" w:hAnsi="Times New Roman" w:cs="Times New Roman"/>
          <w:b/>
          <w:sz w:val="20"/>
          <w:szCs w:val="20"/>
        </w:rPr>
        <w:t>się z następujących modułów</w:t>
      </w:r>
      <w:r w:rsidR="008F11D3">
        <w:rPr>
          <w:rFonts w:ascii="Times New Roman" w:hAnsi="Times New Roman" w:cs="Times New Roman"/>
          <w:b/>
          <w:sz w:val="20"/>
          <w:szCs w:val="20"/>
        </w:rPr>
        <w:t xml:space="preserve"> o poniższej specyfikacji technicznej</w:t>
      </w:r>
      <w:r w:rsidR="00C1338A" w:rsidRPr="008F11D3">
        <w:rPr>
          <w:rFonts w:ascii="Times New Roman" w:hAnsi="Times New Roman" w:cs="Times New Roman"/>
          <w:b/>
          <w:sz w:val="20"/>
          <w:szCs w:val="20"/>
        </w:rPr>
        <w:t>:</w:t>
      </w:r>
    </w:p>
    <w:p w:rsidR="008F11D3" w:rsidRPr="008F11D3" w:rsidRDefault="008F11D3" w:rsidP="008F11D3">
      <w:pPr>
        <w:spacing w:after="0" w:line="240" w:lineRule="auto"/>
        <w:jc w:val="both"/>
        <w:rPr>
          <w:rFonts w:ascii="Times New Roman" w:hAnsi="Times New Roman" w:cs="Times New Roman"/>
          <w:b/>
          <w:sz w:val="20"/>
          <w:szCs w:val="20"/>
        </w:rPr>
      </w:pPr>
    </w:p>
    <w:p w:rsidR="00C1338A" w:rsidRPr="00EB32AA" w:rsidRDefault="00E83E6C" w:rsidP="008F11D3">
      <w:pPr>
        <w:spacing w:after="0" w:line="240" w:lineRule="auto"/>
        <w:jc w:val="both"/>
        <w:rPr>
          <w:rFonts w:ascii="Times New Roman" w:hAnsi="Times New Roman" w:cs="Times New Roman"/>
          <w:b/>
          <w:sz w:val="20"/>
          <w:szCs w:val="20"/>
        </w:rPr>
      </w:pPr>
      <w:r w:rsidRPr="00EB32AA">
        <w:rPr>
          <w:rFonts w:ascii="Times New Roman" w:hAnsi="Times New Roman" w:cs="Times New Roman"/>
          <w:b/>
          <w:sz w:val="20"/>
          <w:szCs w:val="20"/>
        </w:rPr>
        <w:t>II</w:t>
      </w:r>
      <w:r w:rsidR="000215FA" w:rsidRPr="00EB32AA">
        <w:rPr>
          <w:rFonts w:ascii="Times New Roman" w:hAnsi="Times New Roman" w:cs="Times New Roman"/>
          <w:b/>
          <w:sz w:val="20"/>
          <w:szCs w:val="20"/>
        </w:rPr>
        <w:t>.</w:t>
      </w:r>
      <w:r w:rsidR="00EE0779" w:rsidRPr="00EB32AA">
        <w:rPr>
          <w:rFonts w:ascii="Times New Roman" w:hAnsi="Times New Roman" w:cs="Times New Roman"/>
          <w:b/>
          <w:sz w:val="20"/>
          <w:szCs w:val="20"/>
        </w:rPr>
        <w:t xml:space="preserve">1 </w:t>
      </w:r>
      <w:r w:rsidR="008F11D3" w:rsidRPr="00EB32AA">
        <w:rPr>
          <w:rFonts w:ascii="Times New Roman" w:hAnsi="Times New Roman" w:cs="Times New Roman"/>
          <w:b/>
          <w:sz w:val="20"/>
          <w:szCs w:val="20"/>
        </w:rPr>
        <w:t>Stanowisko bazowe</w:t>
      </w:r>
      <w:r w:rsidR="00EB32AA" w:rsidRPr="00EB32AA">
        <w:rPr>
          <w:rFonts w:ascii="Times New Roman" w:hAnsi="Times New Roman" w:cs="Times New Roman"/>
          <w:b/>
          <w:sz w:val="20"/>
          <w:szCs w:val="20"/>
        </w:rPr>
        <w:t xml:space="preserve"> (dokładna specyfikacja techniczna stanowiska bazowego znajduje się na stronach: 30, 31, 32</w:t>
      </w:r>
      <w:r w:rsidR="005F5EAF">
        <w:rPr>
          <w:rFonts w:ascii="Times New Roman" w:hAnsi="Times New Roman" w:cs="Times New Roman"/>
          <w:b/>
          <w:sz w:val="20"/>
          <w:szCs w:val="20"/>
        </w:rPr>
        <w:t>, 33</w:t>
      </w:r>
      <w:r w:rsidR="00EB32AA" w:rsidRPr="00EB32AA">
        <w:rPr>
          <w:rFonts w:ascii="Times New Roman" w:hAnsi="Times New Roman" w:cs="Times New Roman"/>
          <w:b/>
          <w:sz w:val="20"/>
          <w:szCs w:val="20"/>
        </w:rPr>
        <w:t>)</w:t>
      </w:r>
    </w:p>
    <w:p w:rsidR="00C1338A" w:rsidRPr="00EB32AA" w:rsidRDefault="00FC5CDB" w:rsidP="00EE0779">
      <w:pPr>
        <w:pStyle w:val="Akapitzlist"/>
        <w:spacing w:after="0" w:line="240" w:lineRule="auto"/>
        <w:ind w:left="0"/>
        <w:jc w:val="both"/>
        <w:rPr>
          <w:rFonts w:ascii="Times New Roman" w:hAnsi="Times New Roman" w:cs="Times New Roman"/>
          <w:sz w:val="20"/>
          <w:szCs w:val="20"/>
        </w:rPr>
      </w:pPr>
      <w:r w:rsidRPr="00EB32AA">
        <w:rPr>
          <w:rFonts w:ascii="Times New Roman" w:hAnsi="Times New Roman" w:cs="Times New Roman"/>
          <w:b/>
          <w:sz w:val="20"/>
          <w:szCs w:val="20"/>
        </w:rPr>
        <w:t>II</w:t>
      </w:r>
      <w:r w:rsidR="00EE0779" w:rsidRPr="00EB32AA">
        <w:rPr>
          <w:rFonts w:ascii="Times New Roman" w:hAnsi="Times New Roman" w:cs="Times New Roman"/>
          <w:b/>
          <w:sz w:val="20"/>
          <w:szCs w:val="20"/>
        </w:rPr>
        <w:t>.1.1</w:t>
      </w:r>
      <w:r w:rsidR="00EE0779" w:rsidRPr="00EB32AA">
        <w:rPr>
          <w:rFonts w:ascii="Times New Roman" w:hAnsi="Times New Roman" w:cs="Times New Roman"/>
          <w:sz w:val="20"/>
          <w:szCs w:val="20"/>
        </w:rPr>
        <w:t xml:space="preserve"> </w:t>
      </w:r>
      <w:r w:rsidR="00C1338A" w:rsidRPr="00EB32AA">
        <w:rPr>
          <w:rFonts w:ascii="Times New Roman" w:hAnsi="Times New Roman" w:cs="Times New Roman"/>
          <w:sz w:val="20"/>
          <w:szCs w:val="20"/>
        </w:rPr>
        <w:t>Komputer PC</w:t>
      </w:r>
      <w:r w:rsidR="00EB32AA">
        <w:rPr>
          <w:rFonts w:ascii="Times New Roman" w:hAnsi="Times New Roman" w:cs="Times New Roman"/>
          <w:sz w:val="20"/>
          <w:szCs w:val="20"/>
        </w:rPr>
        <w:t xml:space="preserve"> z </w:t>
      </w:r>
      <w:r w:rsidR="00C1338A" w:rsidRPr="00EB32AA">
        <w:rPr>
          <w:rFonts w:ascii="Times New Roman" w:hAnsi="Times New Roman" w:cs="Times New Roman"/>
          <w:sz w:val="20"/>
          <w:szCs w:val="20"/>
        </w:rPr>
        <w:t xml:space="preserve">oprogramowaniem sterującym wzbudnikami, </w:t>
      </w:r>
      <w:r w:rsidR="00EB32AA">
        <w:rPr>
          <w:rFonts w:ascii="Times New Roman" w:hAnsi="Times New Roman" w:cs="Times New Roman"/>
          <w:sz w:val="20"/>
          <w:szCs w:val="20"/>
        </w:rPr>
        <w:t xml:space="preserve">z </w:t>
      </w:r>
      <w:r w:rsidR="00C1338A" w:rsidRPr="00EB32AA">
        <w:rPr>
          <w:rFonts w:ascii="Times New Roman" w:hAnsi="Times New Roman" w:cs="Times New Roman"/>
          <w:sz w:val="20"/>
          <w:szCs w:val="20"/>
        </w:rPr>
        <w:t xml:space="preserve">oprogramowaniem do akwizycji danych kalibracyjnych i </w:t>
      </w:r>
      <w:r w:rsidR="00EB32AA">
        <w:rPr>
          <w:rFonts w:ascii="Times New Roman" w:hAnsi="Times New Roman" w:cs="Times New Roman"/>
          <w:sz w:val="20"/>
          <w:szCs w:val="20"/>
        </w:rPr>
        <w:t xml:space="preserve">z możliwością </w:t>
      </w:r>
      <w:r w:rsidR="00C1338A" w:rsidRPr="00EB32AA">
        <w:rPr>
          <w:rFonts w:ascii="Times New Roman" w:hAnsi="Times New Roman" w:cs="Times New Roman"/>
          <w:sz w:val="20"/>
          <w:szCs w:val="20"/>
        </w:rPr>
        <w:t xml:space="preserve">tworzenia certyfikatów kalibracji, </w:t>
      </w:r>
      <w:r w:rsidR="00EB32AA">
        <w:rPr>
          <w:rFonts w:ascii="Times New Roman" w:hAnsi="Times New Roman" w:cs="Times New Roman"/>
          <w:sz w:val="20"/>
          <w:szCs w:val="20"/>
        </w:rPr>
        <w:t xml:space="preserve">z </w:t>
      </w:r>
      <w:r w:rsidR="00C1338A" w:rsidRPr="00EB32AA">
        <w:rPr>
          <w:rFonts w:ascii="Times New Roman" w:hAnsi="Times New Roman" w:cs="Times New Roman"/>
          <w:sz w:val="20"/>
          <w:szCs w:val="20"/>
        </w:rPr>
        <w:t xml:space="preserve">oprogramowaniem do zarządzania certyfikatami kalibracyjnymi </w:t>
      </w:r>
      <w:r w:rsidR="00C1338A" w:rsidRPr="008751B8">
        <w:rPr>
          <w:rFonts w:ascii="Times New Roman" w:hAnsi="Times New Roman" w:cs="Times New Roman"/>
          <w:sz w:val="20"/>
          <w:szCs w:val="20"/>
        </w:rPr>
        <w:t>(</w:t>
      </w:r>
      <w:r w:rsidR="008751B8" w:rsidRPr="008751B8">
        <w:rPr>
          <w:rFonts w:ascii="Times New Roman" w:hAnsi="Times New Roman" w:cs="Times New Roman"/>
          <w:sz w:val="20"/>
          <w:szCs w:val="20"/>
        </w:rPr>
        <w:t xml:space="preserve">tworzonymi przez Zamawiającego w arkuszu kalkulacyjnym </w:t>
      </w:r>
      <w:r w:rsidR="00C1338A" w:rsidRPr="008751B8">
        <w:rPr>
          <w:rFonts w:ascii="Times New Roman" w:hAnsi="Times New Roman" w:cs="Times New Roman"/>
          <w:sz w:val="20"/>
          <w:szCs w:val="20"/>
        </w:rPr>
        <w:t xml:space="preserve">Microsoft Excel), </w:t>
      </w:r>
      <w:r w:rsidR="00EB32AA">
        <w:rPr>
          <w:rFonts w:ascii="Times New Roman" w:hAnsi="Times New Roman" w:cs="Times New Roman"/>
          <w:sz w:val="20"/>
          <w:szCs w:val="20"/>
        </w:rPr>
        <w:t xml:space="preserve">z </w:t>
      </w:r>
      <w:r w:rsidR="00C1338A" w:rsidRPr="00EB32AA">
        <w:rPr>
          <w:rFonts w:ascii="Times New Roman" w:hAnsi="Times New Roman" w:cs="Times New Roman"/>
          <w:sz w:val="20"/>
          <w:szCs w:val="20"/>
        </w:rPr>
        <w:t>oprogramowaniem bazodanowym</w:t>
      </w:r>
      <w:r w:rsidRPr="00EB32AA">
        <w:rPr>
          <w:rFonts w:ascii="Times New Roman" w:hAnsi="Times New Roman" w:cs="Times New Roman"/>
          <w:sz w:val="20"/>
          <w:szCs w:val="20"/>
        </w:rPr>
        <w:t xml:space="preserve"> </w:t>
      </w:r>
      <w:r w:rsidRPr="008751B8">
        <w:rPr>
          <w:rFonts w:ascii="Times New Roman" w:hAnsi="Times New Roman" w:cs="Times New Roman"/>
          <w:sz w:val="20"/>
          <w:szCs w:val="20"/>
        </w:rPr>
        <w:t>(</w:t>
      </w:r>
      <w:r w:rsidR="00E03047">
        <w:rPr>
          <w:rFonts w:ascii="Times New Roman" w:hAnsi="Times New Roman" w:cs="Times New Roman"/>
          <w:sz w:val="20"/>
          <w:szCs w:val="20"/>
        </w:rPr>
        <w:t xml:space="preserve">do obsługi </w:t>
      </w:r>
      <w:r w:rsidR="008751B8" w:rsidRPr="008751B8">
        <w:rPr>
          <w:rFonts w:ascii="Times New Roman" w:hAnsi="Times New Roman" w:cs="Times New Roman"/>
          <w:sz w:val="20"/>
          <w:szCs w:val="20"/>
        </w:rPr>
        <w:t xml:space="preserve"> relacyjnych baz danych, np. </w:t>
      </w:r>
      <w:r w:rsidRPr="008751B8">
        <w:rPr>
          <w:rFonts w:ascii="Times New Roman" w:hAnsi="Times New Roman" w:cs="Times New Roman"/>
          <w:sz w:val="20"/>
          <w:szCs w:val="20"/>
        </w:rPr>
        <w:t>Microsoft Access</w:t>
      </w:r>
      <w:r w:rsidR="00E03047">
        <w:rPr>
          <w:rFonts w:ascii="Times New Roman" w:hAnsi="Times New Roman" w:cs="Times New Roman"/>
          <w:sz w:val="20"/>
          <w:szCs w:val="20"/>
        </w:rPr>
        <w:t xml:space="preserve">, współpracującym z oprogramowaniem do zarządzania </w:t>
      </w:r>
      <w:r w:rsidR="00E03047" w:rsidRPr="00EB32AA">
        <w:rPr>
          <w:rFonts w:ascii="Times New Roman" w:hAnsi="Times New Roman" w:cs="Times New Roman"/>
          <w:sz w:val="20"/>
          <w:szCs w:val="20"/>
        </w:rPr>
        <w:t>certyfikatami kalibracyjnymi</w:t>
      </w:r>
      <w:r w:rsidRPr="008751B8">
        <w:rPr>
          <w:rFonts w:ascii="Times New Roman" w:hAnsi="Times New Roman" w:cs="Times New Roman"/>
          <w:sz w:val="20"/>
          <w:szCs w:val="20"/>
        </w:rPr>
        <w:t xml:space="preserve">), </w:t>
      </w:r>
      <w:r w:rsidR="00EB32AA" w:rsidRPr="008751B8">
        <w:rPr>
          <w:rFonts w:ascii="Times New Roman" w:hAnsi="Times New Roman" w:cs="Times New Roman"/>
          <w:sz w:val="20"/>
          <w:szCs w:val="20"/>
        </w:rPr>
        <w:t>z</w:t>
      </w:r>
      <w:r w:rsidR="00EB32AA" w:rsidRPr="00EB32AA">
        <w:rPr>
          <w:rFonts w:ascii="Times New Roman" w:hAnsi="Times New Roman" w:cs="Times New Roman"/>
          <w:sz w:val="20"/>
          <w:szCs w:val="20"/>
        </w:rPr>
        <w:t xml:space="preserve"> </w:t>
      </w:r>
      <w:r w:rsidR="00C1338A" w:rsidRPr="00EB32AA">
        <w:rPr>
          <w:rFonts w:ascii="Times New Roman" w:hAnsi="Times New Roman" w:cs="Times New Roman"/>
          <w:sz w:val="20"/>
          <w:szCs w:val="20"/>
        </w:rPr>
        <w:t>klawia</w:t>
      </w:r>
      <w:r w:rsidR="00EB32AA">
        <w:rPr>
          <w:rFonts w:ascii="Times New Roman" w:hAnsi="Times New Roman" w:cs="Times New Roman"/>
          <w:sz w:val="20"/>
          <w:szCs w:val="20"/>
        </w:rPr>
        <w:t xml:space="preserve">turą oraz </w:t>
      </w:r>
      <w:r w:rsidRPr="00EB32AA">
        <w:rPr>
          <w:rFonts w:ascii="Times New Roman" w:hAnsi="Times New Roman" w:cs="Times New Roman"/>
          <w:sz w:val="20"/>
          <w:szCs w:val="20"/>
        </w:rPr>
        <w:t>myszką.</w:t>
      </w:r>
    </w:p>
    <w:p w:rsidR="00FC5CDB" w:rsidRPr="00EB32AA" w:rsidRDefault="00FC5CDB" w:rsidP="00FC5CDB">
      <w:pPr>
        <w:spacing w:after="0" w:line="240" w:lineRule="auto"/>
        <w:contextualSpacing/>
        <w:jc w:val="both"/>
        <w:rPr>
          <w:rFonts w:ascii="Times New Roman" w:hAnsi="Times New Roman" w:cs="Times New Roman"/>
          <w:sz w:val="20"/>
          <w:szCs w:val="20"/>
        </w:rPr>
      </w:pPr>
      <w:r w:rsidRPr="00EB32AA">
        <w:rPr>
          <w:rFonts w:ascii="Times New Roman" w:hAnsi="Times New Roman" w:cs="Times New Roman"/>
          <w:b/>
          <w:sz w:val="20"/>
          <w:szCs w:val="20"/>
        </w:rPr>
        <w:t>II.1.2</w:t>
      </w:r>
      <w:r w:rsidRPr="00EB32AA">
        <w:rPr>
          <w:rFonts w:ascii="Times New Roman" w:hAnsi="Times New Roman" w:cs="Times New Roman"/>
          <w:sz w:val="20"/>
          <w:szCs w:val="20"/>
        </w:rPr>
        <w:t xml:space="preserve"> </w:t>
      </w:r>
      <w:r w:rsidR="00EB32AA">
        <w:rPr>
          <w:rFonts w:ascii="Times New Roman" w:hAnsi="Times New Roman" w:cs="Times New Roman"/>
          <w:sz w:val="20"/>
          <w:szCs w:val="20"/>
        </w:rPr>
        <w:t>Monitor.</w:t>
      </w:r>
    </w:p>
    <w:p w:rsidR="00FC5CDB" w:rsidRPr="00EB32AA" w:rsidRDefault="00FC5CDB" w:rsidP="00FC5CDB">
      <w:pPr>
        <w:spacing w:after="0" w:line="240" w:lineRule="auto"/>
        <w:contextualSpacing/>
        <w:jc w:val="both"/>
        <w:rPr>
          <w:rFonts w:ascii="Times New Roman" w:hAnsi="Times New Roman" w:cs="Times New Roman"/>
          <w:sz w:val="20"/>
          <w:szCs w:val="20"/>
        </w:rPr>
      </w:pPr>
      <w:r w:rsidRPr="00EB32AA">
        <w:rPr>
          <w:rFonts w:ascii="Times New Roman" w:hAnsi="Times New Roman" w:cs="Times New Roman"/>
          <w:b/>
          <w:sz w:val="20"/>
          <w:szCs w:val="20"/>
        </w:rPr>
        <w:t>II.1.3</w:t>
      </w:r>
      <w:r w:rsidR="00EB32AA">
        <w:rPr>
          <w:rFonts w:ascii="Times New Roman" w:hAnsi="Times New Roman" w:cs="Times New Roman"/>
          <w:sz w:val="20"/>
          <w:szCs w:val="20"/>
        </w:rPr>
        <w:t xml:space="preserve"> Drukarka laserowa z możliwością</w:t>
      </w:r>
      <w:r w:rsidRPr="00EB32AA">
        <w:rPr>
          <w:rFonts w:ascii="Times New Roman" w:hAnsi="Times New Roman" w:cs="Times New Roman"/>
          <w:sz w:val="20"/>
          <w:szCs w:val="20"/>
        </w:rPr>
        <w:t xml:space="preserve"> wydruk</w:t>
      </w:r>
      <w:r w:rsidR="00563158" w:rsidRPr="00EB32AA">
        <w:rPr>
          <w:rFonts w:ascii="Times New Roman" w:hAnsi="Times New Roman" w:cs="Times New Roman"/>
          <w:sz w:val="20"/>
          <w:szCs w:val="20"/>
        </w:rPr>
        <w:t>u w kolorze</w:t>
      </w:r>
      <w:r w:rsidR="00EB32AA">
        <w:rPr>
          <w:rFonts w:ascii="Times New Roman" w:hAnsi="Times New Roman" w:cs="Times New Roman"/>
          <w:sz w:val="20"/>
          <w:szCs w:val="20"/>
        </w:rPr>
        <w:t>.</w:t>
      </w:r>
    </w:p>
    <w:p w:rsidR="00563158" w:rsidRPr="00EB32AA" w:rsidRDefault="00FC5CDB" w:rsidP="00563158">
      <w:pPr>
        <w:pStyle w:val="Akapitzlist"/>
        <w:spacing w:after="0" w:line="240" w:lineRule="auto"/>
        <w:ind w:left="0"/>
        <w:jc w:val="both"/>
        <w:rPr>
          <w:rFonts w:ascii="Times New Roman" w:hAnsi="Times New Roman" w:cs="Times New Roman"/>
          <w:sz w:val="20"/>
          <w:szCs w:val="20"/>
        </w:rPr>
      </w:pPr>
      <w:r w:rsidRPr="00EB32AA">
        <w:rPr>
          <w:rFonts w:ascii="Times New Roman" w:hAnsi="Times New Roman" w:cs="Times New Roman"/>
          <w:b/>
          <w:sz w:val="20"/>
          <w:szCs w:val="20"/>
        </w:rPr>
        <w:t>II.1.4</w:t>
      </w:r>
      <w:r w:rsidRPr="00EB32AA">
        <w:rPr>
          <w:rFonts w:ascii="Times New Roman" w:hAnsi="Times New Roman" w:cs="Times New Roman"/>
          <w:sz w:val="20"/>
          <w:szCs w:val="20"/>
        </w:rPr>
        <w:t xml:space="preserve"> Oprogramowanie niezbędne do przeprowadzenia automatycznego procesu kalibracji</w:t>
      </w:r>
    </w:p>
    <w:p w:rsidR="00563158" w:rsidRPr="002659B8" w:rsidRDefault="00563158" w:rsidP="00563158">
      <w:pPr>
        <w:spacing w:after="0" w:line="240" w:lineRule="auto"/>
        <w:jc w:val="both"/>
        <w:rPr>
          <w:rFonts w:ascii="Times New Roman" w:hAnsi="Times New Roman" w:cs="Times New Roman"/>
          <w:sz w:val="20"/>
          <w:szCs w:val="20"/>
        </w:rPr>
      </w:pPr>
      <w:r w:rsidRPr="002659B8">
        <w:rPr>
          <w:rFonts w:ascii="Times New Roman" w:hAnsi="Times New Roman" w:cs="Times New Roman"/>
          <w:sz w:val="20"/>
          <w:szCs w:val="20"/>
        </w:rPr>
        <w:t xml:space="preserve">Oprogramowanie ma </w:t>
      </w:r>
      <w:r w:rsidR="002554E3" w:rsidRPr="002659B8">
        <w:rPr>
          <w:rFonts w:ascii="Times New Roman" w:hAnsi="Times New Roman" w:cs="Times New Roman"/>
          <w:sz w:val="20"/>
          <w:szCs w:val="20"/>
        </w:rPr>
        <w:t>spełniać wymagania:</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Zarządzanie procesem kalibracji:</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Akwizycja danych,</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Definiowanie ustawień testu,</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Definiowanie kryteriów: Pass / Fail (przypadających na jedną oś przetwornika),</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Zapis / Odczyt danych kalibracji w bazie danych SQL,</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Eksport danych kalibracji</w:t>
      </w:r>
      <w:r w:rsidR="002659B8" w:rsidRPr="002659B8">
        <w:rPr>
          <w:rFonts w:ascii="Times New Roman" w:hAnsi="Times New Roman" w:cs="Times New Roman"/>
          <w:sz w:val="20"/>
          <w:szCs w:val="20"/>
        </w:rPr>
        <w:t>,</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Definiowanie częstotliwości referencyjnych przez użytkownika,</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Tworzenie świadectw wzorcowania zgodnych z</w:t>
      </w:r>
      <w:r w:rsidR="002659B8">
        <w:rPr>
          <w:rFonts w:ascii="Times New Roman" w:hAnsi="Times New Roman" w:cs="Times New Roman"/>
          <w:sz w:val="20"/>
          <w:szCs w:val="20"/>
        </w:rPr>
        <w:t>:</w:t>
      </w:r>
      <w:r w:rsidR="00563158" w:rsidRPr="002659B8">
        <w:rPr>
          <w:rFonts w:ascii="Times New Roman" w:hAnsi="Times New Roman" w:cs="Times New Roman"/>
          <w:sz w:val="20"/>
          <w:szCs w:val="20"/>
        </w:rPr>
        <w:t xml:space="preserve"> ISO 17025, ISO 16063-21, wymogami PCA wraz z możliwością ich edycji celem dostosowania do wzoru świadectwa wzorcowania PCA,</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Tworzenie bazy danych specyfikacji przetworników.</w:t>
      </w:r>
    </w:p>
    <w:p w:rsidR="00563158" w:rsidRPr="002659B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Zarządzanie danymi kalibracyjnymi: Microsoft Access.</w:t>
      </w:r>
    </w:p>
    <w:p w:rsidR="00563158" w:rsidRDefault="002554E3" w:rsidP="002554E3">
      <w:pPr>
        <w:spacing w:after="0" w:line="240" w:lineRule="auto"/>
        <w:contextualSpacing/>
        <w:jc w:val="both"/>
        <w:rPr>
          <w:rFonts w:ascii="Times New Roman" w:hAnsi="Times New Roman" w:cs="Times New Roman"/>
          <w:sz w:val="20"/>
          <w:szCs w:val="20"/>
        </w:rPr>
      </w:pPr>
      <w:r w:rsidRPr="002659B8">
        <w:rPr>
          <w:rFonts w:ascii="Times New Roman" w:hAnsi="Times New Roman" w:cs="Times New Roman"/>
          <w:sz w:val="20"/>
          <w:szCs w:val="20"/>
        </w:rPr>
        <w:t xml:space="preserve"> - </w:t>
      </w:r>
      <w:r w:rsidR="00563158" w:rsidRPr="002659B8">
        <w:rPr>
          <w:rFonts w:ascii="Times New Roman" w:hAnsi="Times New Roman" w:cs="Times New Roman"/>
          <w:sz w:val="20"/>
          <w:szCs w:val="20"/>
        </w:rPr>
        <w:t>Zarządzanie certyfikatami kalibracji: Microsoft Excel.</w:t>
      </w:r>
    </w:p>
    <w:p w:rsidR="002659B8" w:rsidRPr="002659B8" w:rsidRDefault="002659B8" w:rsidP="002554E3">
      <w:pPr>
        <w:spacing w:after="0" w:line="240" w:lineRule="auto"/>
        <w:contextualSpacing/>
        <w:jc w:val="both"/>
        <w:rPr>
          <w:rFonts w:ascii="Times New Roman" w:hAnsi="Times New Roman" w:cs="Times New Roman"/>
          <w:b/>
          <w:sz w:val="20"/>
          <w:szCs w:val="20"/>
        </w:rPr>
      </w:pPr>
    </w:p>
    <w:p w:rsidR="002659B8" w:rsidRDefault="002659B8" w:rsidP="002659B8">
      <w:pPr>
        <w:pStyle w:val="Akapitzlist"/>
        <w:spacing w:after="0" w:line="240" w:lineRule="auto"/>
        <w:ind w:left="0"/>
        <w:jc w:val="both"/>
        <w:rPr>
          <w:rFonts w:ascii="Times New Roman" w:hAnsi="Times New Roman" w:cs="Times New Roman"/>
          <w:b/>
          <w:sz w:val="20"/>
          <w:szCs w:val="20"/>
        </w:rPr>
      </w:pPr>
      <w:r w:rsidRPr="002659B8">
        <w:rPr>
          <w:rFonts w:ascii="Times New Roman" w:hAnsi="Times New Roman" w:cs="Times New Roman"/>
          <w:b/>
          <w:sz w:val="20"/>
          <w:szCs w:val="20"/>
        </w:rPr>
        <w:t xml:space="preserve">II.2 </w:t>
      </w:r>
      <w:r>
        <w:rPr>
          <w:rFonts w:ascii="Times New Roman" w:hAnsi="Times New Roman" w:cs="Times New Roman"/>
          <w:b/>
          <w:sz w:val="20"/>
          <w:szCs w:val="20"/>
        </w:rPr>
        <w:t>System akwizycji danych – karta pomiarowa, wymagania:</w:t>
      </w:r>
    </w:p>
    <w:p w:rsidR="002659B8" w:rsidRPr="002659B8" w:rsidRDefault="002659B8" w:rsidP="002659B8">
      <w:pPr>
        <w:pStyle w:val="Akapitzlist"/>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 - </w:t>
      </w:r>
      <w:r w:rsidRPr="008F11D3">
        <w:rPr>
          <w:rFonts w:ascii="Times New Roman" w:hAnsi="Times New Roman" w:cs="Times New Roman"/>
          <w:sz w:val="20"/>
          <w:szCs w:val="20"/>
        </w:rPr>
        <w:t xml:space="preserve">Liczba kanałów wejściowych: </w:t>
      </w:r>
      <w:r>
        <w:rPr>
          <w:rFonts w:ascii="Times New Roman" w:hAnsi="Times New Roman" w:cs="Times New Roman"/>
          <w:sz w:val="20"/>
          <w:szCs w:val="20"/>
        </w:rPr>
        <w:t xml:space="preserve"> ≥ 2,</w:t>
      </w:r>
    </w:p>
    <w:p w:rsidR="002659B8" w:rsidRPr="008F11D3"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Liczba kanałów wyjściowych: </w:t>
      </w:r>
      <w:r>
        <w:rPr>
          <w:rFonts w:ascii="Times New Roman" w:hAnsi="Times New Roman" w:cs="Times New Roman"/>
          <w:sz w:val="20"/>
          <w:szCs w:val="20"/>
        </w:rPr>
        <w:t xml:space="preserve"> ≥ 2,</w:t>
      </w:r>
    </w:p>
    <w:p w:rsidR="002659B8" w:rsidRPr="008F11D3"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Rozdzielczość:  ≥ 24 Bity,</w:t>
      </w:r>
    </w:p>
    <w:p w:rsidR="002659B8" w:rsidRPr="008F11D3"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Maksymalna częstotliwość prób</w:t>
      </w:r>
      <w:r>
        <w:rPr>
          <w:rFonts w:ascii="Times New Roman" w:hAnsi="Times New Roman" w:cs="Times New Roman"/>
          <w:sz w:val="20"/>
          <w:szCs w:val="20"/>
        </w:rPr>
        <w:t>kowania:  ≥ 204,8 kS/s,</w:t>
      </w:r>
    </w:p>
    <w:p w:rsidR="002659B8" w:rsidRPr="008F11D3"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Niezgodność pomiędzy kanałami (wzmocnienie i faza):  k</w:t>
      </w:r>
      <w:r w:rsidRPr="008F11D3">
        <w:rPr>
          <w:rFonts w:ascii="Times New Roman" w:hAnsi="Times New Roman" w:cs="Times New Roman"/>
          <w:sz w:val="20"/>
          <w:szCs w:val="20"/>
        </w:rPr>
        <w:t>orygowane programowo</w:t>
      </w:r>
      <w:r>
        <w:rPr>
          <w:rFonts w:ascii="Times New Roman" w:hAnsi="Times New Roman" w:cs="Times New Roman"/>
          <w:sz w:val="20"/>
          <w:szCs w:val="20"/>
        </w:rPr>
        <w:t>,</w:t>
      </w:r>
    </w:p>
    <w:p w:rsidR="002659B8" w:rsidRPr="008F11D3"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Jednoczesne pró</w:t>
      </w:r>
      <w:r>
        <w:rPr>
          <w:rFonts w:ascii="Times New Roman" w:hAnsi="Times New Roman" w:cs="Times New Roman"/>
          <w:sz w:val="20"/>
          <w:szCs w:val="20"/>
        </w:rPr>
        <w:t>bkowanie na wszystkich kanałach,</w:t>
      </w:r>
    </w:p>
    <w:p w:rsidR="002659B8" w:rsidRDefault="002659B8" w:rsidP="002659B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FFT Leakage / Błąd okienkowania: 0,0 %.</w:t>
      </w:r>
    </w:p>
    <w:p w:rsidR="002659B8" w:rsidRPr="008F11D3" w:rsidRDefault="002659B8" w:rsidP="002659B8">
      <w:pPr>
        <w:spacing w:after="0" w:line="240" w:lineRule="auto"/>
        <w:contextualSpacing/>
        <w:jc w:val="both"/>
        <w:rPr>
          <w:rFonts w:ascii="Times New Roman" w:hAnsi="Times New Roman" w:cs="Times New Roman"/>
          <w:sz w:val="20"/>
          <w:szCs w:val="20"/>
        </w:rPr>
      </w:pPr>
    </w:p>
    <w:p w:rsidR="00FC5CDB" w:rsidRDefault="00FC5CDB" w:rsidP="008F11D3">
      <w:pPr>
        <w:pStyle w:val="Akapitzlist"/>
        <w:spacing w:after="0" w:line="240" w:lineRule="auto"/>
        <w:ind w:left="0"/>
        <w:jc w:val="both"/>
        <w:rPr>
          <w:rFonts w:ascii="Times New Roman" w:hAnsi="Times New Roman" w:cs="Times New Roman"/>
          <w:sz w:val="20"/>
          <w:szCs w:val="20"/>
        </w:rPr>
      </w:pPr>
    </w:p>
    <w:p w:rsidR="00FC5CDB" w:rsidRDefault="00FC5CDB" w:rsidP="008F11D3">
      <w:pPr>
        <w:pStyle w:val="Akapitzlist"/>
        <w:spacing w:after="0" w:line="240" w:lineRule="auto"/>
        <w:ind w:left="0"/>
        <w:jc w:val="both"/>
        <w:rPr>
          <w:rFonts w:ascii="Times New Roman" w:hAnsi="Times New Roman" w:cs="Times New Roman"/>
          <w:sz w:val="20"/>
          <w:szCs w:val="20"/>
        </w:rPr>
      </w:pPr>
    </w:p>
    <w:p w:rsidR="00C912A4" w:rsidRDefault="00C912A4" w:rsidP="008F11D3">
      <w:pPr>
        <w:pStyle w:val="Akapitzlist"/>
        <w:spacing w:after="0" w:line="240" w:lineRule="auto"/>
        <w:ind w:left="0"/>
        <w:jc w:val="both"/>
        <w:rPr>
          <w:rFonts w:ascii="Times New Roman" w:hAnsi="Times New Roman" w:cs="Times New Roman"/>
          <w:sz w:val="20"/>
          <w:szCs w:val="20"/>
        </w:rPr>
      </w:pPr>
    </w:p>
    <w:p w:rsidR="00EE0779" w:rsidRPr="00FC5CDB" w:rsidRDefault="00356D4D" w:rsidP="00FC5CD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II.3</w:t>
      </w:r>
      <w:r w:rsidR="00FC5CDB">
        <w:rPr>
          <w:rFonts w:ascii="Times New Roman" w:hAnsi="Times New Roman" w:cs="Times New Roman"/>
          <w:b/>
          <w:sz w:val="20"/>
          <w:szCs w:val="20"/>
        </w:rPr>
        <w:t xml:space="preserve"> </w:t>
      </w:r>
      <w:r w:rsidR="00C1338A" w:rsidRPr="00FC5CDB">
        <w:rPr>
          <w:rFonts w:ascii="Times New Roman" w:hAnsi="Times New Roman" w:cs="Times New Roman"/>
          <w:b/>
          <w:sz w:val="20"/>
          <w:szCs w:val="20"/>
        </w:rPr>
        <w:t>Układ kondycjonowania przetw</w:t>
      </w:r>
      <w:r w:rsidR="00EE0779" w:rsidRPr="00FC5CDB">
        <w:rPr>
          <w:rFonts w:ascii="Times New Roman" w:hAnsi="Times New Roman" w:cs="Times New Roman"/>
          <w:b/>
          <w:sz w:val="20"/>
          <w:szCs w:val="20"/>
        </w:rPr>
        <w:t>orników typu: IEPE, ładunkowych</w:t>
      </w:r>
    </w:p>
    <w:p w:rsidR="00356D4D" w:rsidRDefault="00EE0779" w:rsidP="00356D4D">
      <w:pPr>
        <w:spacing w:after="0" w:line="240" w:lineRule="auto"/>
        <w:jc w:val="both"/>
        <w:rPr>
          <w:rFonts w:ascii="Times New Roman" w:hAnsi="Times New Roman" w:cs="Times New Roman"/>
          <w:sz w:val="20"/>
          <w:szCs w:val="20"/>
        </w:rPr>
      </w:pPr>
      <w:r w:rsidRPr="00EE0779">
        <w:rPr>
          <w:rFonts w:ascii="Times New Roman" w:hAnsi="Times New Roman" w:cs="Times New Roman"/>
          <w:sz w:val="20"/>
          <w:szCs w:val="20"/>
        </w:rPr>
        <w:t>Układ kondycjonowania przetworników typu: IEPE, ład</w:t>
      </w:r>
      <w:r w:rsidR="00356D4D">
        <w:rPr>
          <w:rFonts w:ascii="Times New Roman" w:hAnsi="Times New Roman" w:cs="Times New Roman"/>
          <w:sz w:val="20"/>
          <w:szCs w:val="20"/>
        </w:rPr>
        <w:t>unkowych ma</w:t>
      </w:r>
      <w:r>
        <w:rPr>
          <w:rFonts w:ascii="Times New Roman" w:hAnsi="Times New Roman" w:cs="Times New Roman"/>
          <w:sz w:val="20"/>
          <w:szCs w:val="20"/>
        </w:rPr>
        <w:t xml:space="preserve"> spełniać </w:t>
      </w:r>
      <w:r w:rsidRPr="00EE0779">
        <w:rPr>
          <w:rFonts w:ascii="Times New Roman" w:hAnsi="Times New Roman" w:cs="Times New Roman"/>
          <w:sz w:val="20"/>
          <w:szCs w:val="20"/>
        </w:rPr>
        <w:t>w</w:t>
      </w:r>
      <w:r w:rsidR="00356D4D">
        <w:rPr>
          <w:rFonts w:ascii="Times New Roman" w:hAnsi="Times New Roman" w:cs="Times New Roman"/>
          <w:sz w:val="20"/>
          <w:szCs w:val="20"/>
        </w:rPr>
        <w:t>ymagania</w:t>
      </w:r>
    </w:p>
    <w:p w:rsidR="00EE0779" w:rsidRPr="00356D4D" w:rsidRDefault="00EE0779" w:rsidP="00356D4D">
      <w:pPr>
        <w:spacing w:after="0" w:line="240" w:lineRule="auto"/>
        <w:jc w:val="both"/>
        <w:rPr>
          <w:rFonts w:ascii="Times New Roman" w:hAnsi="Times New Roman" w:cs="Times New Roman"/>
          <w:sz w:val="20"/>
          <w:szCs w:val="20"/>
        </w:rPr>
      </w:pPr>
      <w:r w:rsidRPr="00356D4D">
        <w:rPr>
          <w:rFonts w:ascii="Times New Roman" w:eastAsiaTheme="majorEastAsia" w:hAnsi="Times New Roman" w:cs="Times New Roman"/>
          <w:b/>
          <w:bCs/>
          <w:sz w:val="20"/>
          <w:szCs w:val="20"/>
        </w:rPr>
        <w:t>Wymagania o</w:t>
      </w:r>
      <w:r w:rsidRPr="00356D4D">
        <w:rPr>
          <w:rFonts w:ascii="Times New Roman" w:hAnsi="Times New Roman" w:cs="Times New Roman"/>
          <w:b/>
          <w:sz w:val="20"/>
          <w:szCs w:val="20"/>
        </w:rPr>
        <w:t>gólne:</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Interfejs komunikacyjny:  RS-232,</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Odpowiedź częstotliwościowa (-10%): </w:t>
      </w:r>
      <w:r>
        <w:rPr>
          <w:rFonts w:ascii="Times New Roman" w:hAnsi="Times New Roman" w:cs="Times New Roman"/>
          <w:sz w:val="20"/>
          <w:szCs w:val="20"/>
        </w:rPr>
        <w:t xml:space="preserve"> </w:t>
      </w:r>
      <w:r w:rsidRPr="008F11D3">
        <w:rPr>
          <w:rFonts w:ascii="Times New Roman" w:hAnsi="Times New Roman" w:cs="Times New Roman"/>
          <w:sz w:val="20"/>
          <w:szCs w:val="20"/>
        </w:rPr>
        <w:t xml:space="preserve">dolny zakres ≤0,2 Hz, </w:t>
      </w:r>
      <w:r>
        <w:rPr>
          <w:rFonts w:ascii="Times New Roman" w:hAnsi="Times New Roman" w:cs="Times New Roman"/>
          <w:sz w:val="20"/>
          <w:szCs w:val="20"/>
        </w:rPr>
        <w:t xml:space="preserve"> </w:t>
      </w:r>
      <w:r w:rsidRPr="008F11D3">
        <w:rPr>
          <w:rFonts w:ascii="Times New Roman" w:hAnsi="Times New Roman" w:cs="Times New Roman"/>
          <w:sz w:val="20"/>
          <w:szCs w:val="20"/>
        </w:rPr>
        <w:t>górny zakres ≥ 0,1 MHz</w:t>
      </w:r>
      <w:r>
        <w:rPr>
          <w:rFonts w:ascii="Times New Roman" w:hAnsi="Times New Roman" w:cs="Times New Roman"/>
          <w:sz w:val="20"/>
          <w:szCs w:val="20"/>
        </w:rPr>
        <w:t>,</w:t>
      </w:r>
    </w:p>
    <w:p w:rsidR="00EE0779" w:rsidRPr="00EE0779"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EE0779">
        <w:rPr>
          <w:rFonts w:ascii="Times New Roman" w:hAnsi="Times New Roman" w:cs="Times New Roman"/>
          <w:sz w:val="20"/>
          <w:szCs w:val="20"/>
        </w:rPr>
        <w:t>Sygnalizowanie statusu przetwornika:  przesterowanie,  błąd napięcia BIAS,</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Sygnalizacja przesterowania wyjścia:</w:t>
      </w:r>
      <w:r>
        <w:rPr>
          <w:rFonts w:ascii="Times New Roman" w:hAnsi="Times New Roman" w:cs="Times New Roman"/>
          <w:sz w:val="20"/>
          <w:szCs w:val="20"/>
        </w:rPr>
        <w:t xml:space="preserve"> </w:t>
      </w:r>
      <w:r w:rsidRPr="008F11D3">
        <w:rPr>
          <w:rFonts w:ascii="Times New Roman" w:hAnsi="Times New Roman" w:cs="Times New Roman"/>
          <w:sz w:val="20"/>
          <w:szCs w:val="20"/>
        </w:rPr>
        <w:t xml:space="preserve"> ≥ 10 </w:t>
      </w:r>
      <w:r>
        <w:rPr>
          <w:rFonts w:ascii="Times New Roman" w:hAnsi="Times New Roman" w:cs="Times New Roman"/>
          <w:sz w:val="20"/>
          <w:szCs w:val="20"/>
        </w:rPr>
        <w:t xml:space="preserve"> </w:t>
      </w:r>
      <w:r w:rsidRPr="008F11D3">
        <w:rPr>
          <w:rFonts w:ascii="Times New Roman" w:hAnsi="Times New Roman" w:cs="Times New Roman"/>
          <w:sz w:val="20"/>
          <w:szCs w:val="20"/>
        </w:rPr>
        <w:t>±1 V</w:t>
      </w:r>
      <w:r>
        <w:rPr>
          <w:rFonts w:ascii="Times New Roman" w:hAnsi="Times New Roman" w:cs="Times New Roman"/>
          <w:sz w:val="20"/>
          <w:szCs w:val="20"/>
        </w:rPr>
        <w:t>,</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Impedancja wyjścia:</w:t>
      </w:r>
      <w:r>
        <w:rPr>
          <w:rFonts w:ascii="Times New Roman" w:hAnsi="Times New Roman" w:cs="Times New Roman"/>
          <w:sz w:val="20"/>
          <w:szCs w:val="20"/>
        </w:rPr>
        <w:t xml:space="preserve"> </w:t>
      </w:r>
      <w:r w:rsidRPr="008F11D3">
        <w:rPr>
          <w:rFonts w:ascii="Times New Roman" w:hAnsi="Times New Roman" w:cs="Times New Roman"/>
          <w:sz w:val="20"/>
          <w:szCs w:val="20"/>
        </w:rPr>
        <w:t xml:space="preserve"> &lt; 1 Ω</w:t>
      </w:r>
      <w:r>
        <w:rPr>
          <w:rFonts w:ascii="Times New Roman" w:hAnsi="Times New Roman" w:cs="Times New Roman"/>
          <w:sz w:val="20"/>
          <w:szCs w:val="20"/>
        </w:rPr>
        <w:t>,</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Offset DC: </w:t>
      </w:r>
      <w:r>
        <w:rPr>
          <w:rFonts w:ascii="Times New Roman" w:hAnsi="Times New Roman" w:cs="Times New Roman"/>
          <w:sz w:val="20"/>
          <w:szCs w:val="20"/>
        </w:rPr>
        <w:t xml:space="preserve"> </w:t>
      </w:r>
      <w:r w:rsidRPr="008F11D3">
        <w:rPr>
          <w:rFonts w:ascii="Times New Roman" w:hAnsi="Times New Roman" w:cs="Times New Roman"/>
          <w:sz w:val="20"/>
          <w:szCs w:val="20"/>
        </w:rPr>
        <w:t>&lt; 50 mV</w:t>
      </w:r>
      <w:r>
        <w:rPr>
          <w:rFonts w:ascii="Times New Roman" w:hAnsi="Times New Roman" w:cs="Times New Roman"/>
          <w:sz w:val="20"/>
          <w:szCs w:val="20"/>
        </w:rPr>
        <w:t>,</w:t>
      </w:r>
    </w:p>
    <w:p w:rsidR="00EE0779" w:rsidRPr="008F11D3" w:rsidRDefault="00EE0779" w:rsidP="00EE077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Całkowita moc wymagana (maks.): </w:t>
      </w:r>
      <w:r>
        <w:rPr>
          <w:rFonts w:ascii="Times New Roman" w:hAnsi="Times New Roman" w:cs="Times New Roman"/>
          <w:sz w:val="20"/>
          <w:szCs w:val="20"/>
        </w:rPr>
        <w:t xml:space="preserve"> </w:t>
      </w:r>
      <w:r w:rsidRPr="008F11D3">
        <w:rPr>
          <w:rFonts w:ascii="Times New Roman" w:hAnsi="Times New Roman" w:cs="Times New Roman"/>
          <w:sz w:val="20"/>
          <w:szCs w:val="20"/>
        </w:rPr>
        <w:t>&lt; 7 Watów</w:t>
      </w:r>
      <w:r>
        <w:rPr>
          <w:rFonts w:ascii="Times New Roman" w:hAnsi="Times New Roman" w:cs="Times New Roman"/>
          <w:sz w:val="20"/>
          <w:szCs w:val="20"/>
        </w:rPr>
        <w:t>,</w:t>
      </w:r>
    </w:p>
    <w:p w:rsidR="00D2565D" w:rsidRDefault="00EE0779"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Złącza Wejście/Wyjście: BNC / BNC</w:t>
      </w:r>
      <w:r>
        <w:rPr>
          <w:rFonts w:ascii="Times New Roman" w:hAnsi="Times New Roman" w:cs="Times New Roman"/>
          <w:sz w:val="20"/>
          <w:szCs w:val="20"/>
        </w:rPr>
        <w:t>.</w:t>
      </w:r>
    </w:p>
    <w:p w:rsidR="00D2565D" w:rsidRDefault="00D2565D" w:rsidP="00D2565D">
      <w:pPr>
        <w:spacing w:after="0" w:line="240" w:lineRule="auto"/>
        <w:contextualSpacing/>
        <w:jc w:val="both"/>
        <w:rPr>
          <w:rFonts w:ascii="Times New Roman" w:hAnsi="Times New Roman" w:cs="Times New Roman"/>
          <w:sz w:val="20"/>
          <w:szCs w:val="20"/>
        </w:rPr>
      </w:pPr>
    </w:p>
    <w:p w:rsidR="00EE0779" w:rsidRPr="00356D4D" w:rsidRDefault="00356D4D" w:rsidP="00356D4D">
      <w:pPr>
        <w:spacing w:after="0" w:line="240" w:lineRule="auto"/>
        <w:jc w:val="both"/>
        <w:rPr>
          <w:rFonts w:ascii="Times New Roman" w:hAnsi="Times New Roman" w:cs="Times New Roman"/>
          <w:b/>
          <w:sz w:val="20"/>
          <w:szCs w:val="20"/>
        </w:rPr>
      </w:pPr>
      <w:r>
        <w:rPr>
          <w:rFonts w:ascii="Times New Roman" w:eastAsiaTheme="majorEastAsia" w:hAnsi="Times New Roman" w:cs="Times New Roman"/>
          <w:b/>
          <w:bCs/>
          <w:sz w:val="20"/>
          <w:szCs w:val="20"/>
        </w:rPr>
        <w:t xml:space="preserve">II.3.1 </w:t>
      </w:r>
      <w:r w:rsidR="00D2565D" w:rsidRPr="00356D4D">
        <w:rPr>
          <w:rFonts w:ascii="Times New Roman" w:eastAsiaTheme="majorEastAsia" w:hAnsi="Times New Roman" w:cs="Times New Roman"/>
          <w:b/>
          <w:bCs/>
          <w:sz w:val="20"/>
          <w:szCs w:val="20"/>
        </w:rPr>
        <w:t xml:space="preserve">Wymagania dla trybu </w:t>
      </w:r>
      <w:r w:rsidR="00EE0779" w:rsidRPr="00356D4D">
        <w:rPr>
          <w:rFonts w:ascii="Times New Roman" w:eastAsiaTheme="majorEastAsia" w:hAnsi="Times New Roman" w:cs="Times New Roman"/>
          <w:b/>
          <w:bCs/>
          <w:sz w:val="20"/>
          <w:szCs w:val="20"/>
        </w:rPr>
        <w:t>IEPE</w:t>
      </w:r>
      <w:r w:rsidR="00D2565D" w:rsidRPr="00356D4D">
        <w:rPr>
          <w:rFonts w:ascii="Times New Roman" w:eastAsiaTheme="majorEastAsia" w:hAnsi="Times New Roman" w:cs="Times New Roman"/>
          <w:b/>
          <w:bCs/>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 xml:space="preserve">Napięcie zasilania przetwornika: </w:t>
      </w:r>
      <w:r w:rsidRPr="00D2565D">
        <w:rPr>
          <w:rFonts w:ascii="Times New Roman" w:hAnsi="Times New Roman" w:cs="Times New Roman"/>
          <w:sz w:val="20"/>
          <w:szCs w:val="20"/>
        </w:rPr>
        <w:t xml:space="preserve"> </w:t>
      </w:r>
      <w:r w:rsidR="00EE0779" w:rsidRPr="00D2565D">
        <w:rPr>
          <w:rFonts w:ascii="Times New Roman" w:hAnsi="Times New Roman" w:cs="Times New Roman"/>
          <w:sz w:val="20"/>
          <w:szCs w:val="20"/>
        </w:rPr>
        <w:t>24 ±1 V DC</w:t>
      </w:r>
      <w:r w:rsidRPr="00D2565D">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 xml:space="preserve">Prąd zasilania przetwornika: </w:t>
      </w:r>
      <w:r w:rsidRPr="00D2565D">
        <w:rPr>
          <w:rFonts w:ascii="Times New Roman" w:hAnsi="Times New Roman" w:cs="Times New Roman"/>
          <w:sz w:val="20"/>
          <w:szCs w:val="20"/>
        </w:rPr>
        <w:t xml:space="preserve"> </w:t>
      </w:r>
      <w:r w:rsidR="00EE0779" w:rsidRPr="00D2565D">
        <w:rPr>
          <w:rFonts w:ascii="Times New Roman" w:hAnsi="Times New Roman" w:cs="Times New Roman"/>
          <w:sz w:val="20"/>
          <w:szCs w:val="20"/>
        </w:rPr>
        <w:t>4 mA</w:t>
      </w:r>
      <w:r w:rsidRPr="00D2565D">
        <w:rPr>
          <w:rFonts w:ascii="Times New Roman" w:hAnsi="Times New Roman" w:cs="Times New Roman"/>
          <w:sz w:val="20"/>
          <w:szCs w:val="20"/>
        </w:rPr>
        <w:t>,</w:t>
      </w:r>
    </w:p>
    <w:p w:rsidR="00EE0779" w:rsidRPr="008F11D3"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8F11D3">
        <w:rPr>
          <w:rFonts w:ascii="Times New Roman" w:hAnsi="Times New Roman" w:cs="Times New Roman"/>
          <w:sz w:val="20"/>
          <w:szCs w:val="20"/>
        </w:rPr>
        <w:t xml:space="preserve">Wzmocnienie napięciowe: </w:t>
      </w:r>
      <w:r>
        <w:rPr>
          <w:rFonts w:ascii="Times New Roman" w:hAnsi="Times New Roman" w:cs="Times New Roman"/>
          <w:sz w:val="20"/>
          <w:szCs w:val="20"/>
        </w:rPr>
        <w:t xml:space="preserve"> </w:t>
      </w:r>
      <w:r w:rsidR="00EE0779" w:rsidRPr="008F11D3">
        <w:rPr>
          <w:rFonts w:ascii="Times New Roman" w:hAnsi="Times New Roman" w:cs="Times New Roman"/>
          <w:sz w:val="20"/>
          <w:szCs w:val="20"/>
        </w:rPr>
        <w:t>1:1</w:t>
      </w:r>
      <w:r>
        <w:rPr>
          <w:rFonts w:ascii="Times New Roman" w:hAnsi="Times New Roman" w:cs="Times New Roman"/>
          <w:sz w:val="20"/>
          <w:szCs w:val="20"/>
        </w:rPr>
        <w:t>,</w:t>
      </w:r>
    </w:p>
    <w:p w:rsidR="00EE0779" w:rsidRPr="008F11D3"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8F11D3">
        <w:rPr>
          <w:rFonts w:ascii="Times New Roman" w:hAnsi="Times New Roman" w:cs="Times New Roman"/>
          <w:sz w:val="20"/>
          <w:szCs w:val="20"/>
        </w:rPr>
        <w:t xml:space="preserve">Dokładność wzmocnienia napięciowego: </w:t>
      </w:r>
      <w:r>
        <w:rPr>
          <w:rFonts w:ascii="Times New Roman" w:hAnsi="Times New Roman" w:cs="Times New Roman"/>
          <w:sz w:val="20"/>
          <w:szCs w:val="20"/>
        </w:rPr>
        <w:t xml:space="preserve"> </w:t>
      </w:r>
      <w:r w:rsidR="00EE0779" w:rsidRPr="008F11D3">
        <w:rPr>
          <w:rFonts w:ascii="Times New Roman" w:hAnsi="Times New Roman" w:cs="Times New Roman"/>
          <w:sz w:val="20"/>
          <w:szCs w:val="20"/>
        </w:rPr>
        <w:t>≥ ±0,5 %</w:t>
      </w:r>
      <w:r>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Typowy szum spektralny ma być nie większy niż podana wartość dla danej częstotliwości:</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1 Hz: ≤ 1 mV/√Hz</w:t>
      </w:r>
      <w:r>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10 Hz: ≤ 0,22 mV/√Hz</w:t>
      </w:r>
      <w:r>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100 Hz: ≤ 0,08 mV/√Hz</w:t>
      </w:r>
      <w:r>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1 000 Hz: ≤ 0,08 mV/√Hz</w:t>
      </w:r>
      <w:r>
        <w:rPr>
          <w:rFonts w:ascii="Times New Roman" w:hAnsi="Times New Roman" w:cs="Times New Roman"/>
          <w:sz w:val="20"/>
          <w:szCs w:val="20"/>
        </w:rPr>
        <w:t>,</w:t>
      </w:r>
    </w:p>
    <w:p w:rsidR="00EE0779" w:rsidRPr="00D2565D" w:rsidRDefault="00D2565D" w:rsidP="00D2565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10 000 Hz: ≤0,07 mV/√Hz</w:t>
      </w:r>
      <w:r>
        <w:rPr>
          <w:rFonts w:ascii="Times New Roman" w:hAnsi="Times New Roman" w:cs="Times New Roman"/>
          <w:sz w:val="20"/>
          <w:szCs w:val="20"/>
        </w:rPr>
        <w:t>,</w:t>
      </w:r>
    </w:p>
    <w:p w:rsidR="00577939" w:rsidRDefault="00D2565D" w:rsidP="0057793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D2565D">
        <w:rPr>
          <w:rFonts w:ascii="Times New Roman" w:hAnsi="Times New Roman" w:cs="Times New Roman"/>
          <w:sz w:val="20"/>
          <w:szCs w:val="20"/>
        </w:rPr>
        <w:t xml:space="preserve">Typowy szum pasmowy (od 1 Hz do 10 000 Hz): </w:t>
      </w:r>
      <w:r>
        <w:rPr>
          <w:rFonts w:ascii="Times New Roman" w:hAnsi="Times New Roman" w:cs="Times New Roman"/>
          <w:sz w:val="20"/>
          <w:szCs w:val="20"/>
        </w:rPr>
        <w:t xml:space="preserve"> </w:t>
      </w:r>
      <w:r w:rsidR="00EE0779" w:rsidRPr="00D2565D">
        <w:rPr>
          <w:rFonts w:ascii="Times New Roman" w:hAnsi="Times New Roman" w:cs="Times New Roman"/>
          <w:sz w:val="20"/>
          <w:szCs w:val="20"/>
        </w:rPr>
        <w:t>≤ 9 mV</w:t>
      </w:r>
      <w:r>
        <w:rPr>
          <w:rFonts w:ascii="Times New Roman" w:hAnsi="Times New Roman" w:cs="Times New Roman"/>
          <w:sz w:val="20"/>
          <w:szCs w:val="20"/>
        </w:rPr>
        <w:t>.</w:t>
      </w:r>
    </w:p>
    <w:p w:rsidR="00577939" w:rsidRDefault="00577939" w:rsidP="00577939">
      <w:pPr>
        <w:spacing w:after="0" w:line="240" w:lineRule="auto"/>
        <w:contextualSpacing/>
        <w:jc w:val="both"/>
        <w:rPr>
          <w:rFonts w:ascii="Times New Roman" w:hAnsi="Times New Roman" w:cs="Times New Roman"/>
          <w:sz w:val="20"/>
          <w:szCs w:val="20"/>
        </w:rPr>
      </w:pPr>
    </w:p>
    <w:p w:rsidR="00EE0779" w:rsidRPr="00577939" w:rsidRDefault="00524131" w:rsidP="00577939">
      <w:pPr>
        <w:spacing w:after="0" w:line="240" w:lineRule="auto"/>
        <w:jc w:val="both"/>
        <w:rPr>
          <w:rFonts w:ascii="Times New Roman" w:hAnsi="Times New Roman" w:cs="Times New Roman"/>
          <w:sz w:val="20"/>
          <w:szCs w:val="20"/>
        </w:rPr>
      </w:pPr>
      <w:r>
        <w:rPr>
          <w:rFonts w:ascii="Times New Roman" w:eastAsiaTheme="majorEastAsia" w:hAnsi="Times New Roman" w:cs="Times New Roman"/>
          <w:b/>
          <w:bCs/>
          <w:sz w:val="20"/>
          <w:szCs w:val="20"/>
        </w:rPr>
        <w:t xml:space="preserve">II.3.2 </w:t>
      </w:r>
      <w:r w:rsidR="00EE0779" w:rsidRPr="00577939">
        <w:rPr>
          <w:rFonts w:ascii="Times New Roman" w:eastAsiaTheme="majorEastAsia" w:hAnsi="Times New Roman" w:cs="Times New Roman"/>
          <w:b/>
          <w:bCs/>
          <w:sz w:val="20"/>
          <w:szCs w:val="20"/>
        </w:rPr>
        <w:t>Wymagania dla trybu ładunkowego</w:t>
      </w:r>
      <w:r w:rsidR="00577939">
        <w:rPr>
          <w:rFonts w:ascii="Times New Roman" w:eastAsiaTheme="majorEastAsia" w:hAnsi="Times New Roman" w:cs="Times New Roman"/>
          <w:b/>
          <w:bCs/>
          <w:sz w:val="20"/>
          <w:szCs w:val="20"/>
        </w:rPr>
        <w:t>:</w:t>
      </w:r>
    </w:p>
    <w:p w:rsidR="00EE0779" w:rsidRPr="008F11D3" w:rsidRDefault="00577939" w:rsidP="0057793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8F11D3">
        <w:rPr>
          <w:rFonts w:ascii="Times New Roman" w:hAnsi="Times New Roman" w:cs="Times New Roman"/>
          <w:sz w:val="20"/>
          <w:szCs w:val="20"/>
        </w:rPr>
        <w:t xml:space="preserve">Wejście: </w:t>
      </w:r>
      <w:r>
        <w:rPr>
          <w:rFonts w:ascii="Times New Roman" w:hAnsi="Times New Roman" w:cs="Times New Roman"/>
          <w:sz w:val="20"/>
          <w:szCs w:val="20"/>
        </w:rPr>
        <w:t xml:space="preserve"> </w:t>
      </w:r>
      <w:r w:rsidR="00EE0779" w:rsidRPr="008F11D3">
        <w:rPr>
          <w:rFonts w:ascii="Times New Roman" w:hAnsi="Times New Roman" w:cs="Times New Roman"/>
          <w:sz w:val="20"/>
          <w:szCs w:val="20"/>
        </w:rPr>
        <w:t xml:space="preserve">wartość maksymalna: </w:t>
      </w:r>
      <w:r>
        <w:rPr>
          <w:rFonts w:ascii="Times New Roman" w:hAnsi="Times New Roman" w:cs="Times New Roman"/>
          <w:sz w:val="20"/>
          <w:szCs w:val="20"/>
        </w:rPr>
        <w:t xml:space="preserve"> </w:t>
      </w:r>
      <w:r w:rsidR="00EE0779" w:rsidRPr="008F11D3">
        <w:rPr>
          <w:rFonts w:ascii="Times New Roman" w:hAnsi="Times New Roman" w:cs="Times New Roman"/>
          <w:sz w:val="20"/>
          <w:szCs w:val="20"/>
        </w:rPr>
        <w:t>100 000 pC</w:t>
      </w:r>
      <w:r>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 xml:space="preserve">Wyjście znormalizowane: 10 </w:t>
      </w:r>
      <m:oMath>
        <m:f>
          <m:fPr>
            <m:type m:val="lin"/>
            <m:ctrlPr>
              <w:rPr>
                <w:rFonts w:ascii="Cambria Math" w:hAnsi="Cambria Math" w:cs="Times New Roman"/>
                <w:i/>
                <w:sz w:val="20"/>
                <w:szCs w:val="20"/>
              </w:rPr>
            </m:ctrlPr>
          </m:fPr>
          <m:num>
            <m:r>
              <w:rPr>
                <w:rFonts w:ascii="Cambria Math" w:hAnsi="Cambria Math" w:cs="Times New Roman"/>
                <w:sz w:val="20"/>
                <w:szCs w:val="20"/>
              </w:rPr>
              <m:t>mV</m:t>
            </m:r>
          </m:num>
          <m:den>
            <m:sSup>
              <m:sSupPr>
                <m:ctrlPr>
                  <w:rPr>
                    <w:rFonts w:ascii="Cambria Math" w:hAnsi="Cambria Math" w:cs="Times New Roman"/>
                    <w:i/>
                    <w:sz w:val="20"/>
                    <w:szCs w:val="20"/>
                  </w:rPr>
                </m:ctrlPr>
              </m:sSupPr>
              <m:e>
                <m:r>
                  <w:rPr>
                    <w:rFonts w:ascii="Cambria Math" w:hAnsi="Cambria Math" w:cs="Times New Roman"/>
                    <w:sz w:val="20"/>
                    <w:szCs w:val="20"/>
                  </w:rPr>
                  <m:t>ms</m:t>
                </m:r>
              </m:e>
              <m:sup>
                <m:r>
                  <w:rPr>
                    <w:rFonts w:ascii="Cambria Math" w:hAnsi="Cambria Math" w:cs="Times New Roman"/>
                    <w:sz w:val="20"/>
                    <w:szCs w:val="20"/>
                  </w:rPr>
                  <m:t>-2</m:t>
                </m:r>
              </m:sup>
            </m:sSup>
          </m:den>
        </m:f>
      </m:oMath>
      <w:r>
        <w:rPr>
          <w:rFonts w:ascii="Times New Roman" w:eastAsiaTheme="minorEastAsia" w:hAnsi="Times New Roman" w:cs="Times New Roman"/>
          <w:sz w:val="20"/>
          <w:szCs w:val="20"/>
        </w:rPr>
        <w:t>,</w:t>
      </w:r>
    </w:p>
    <w:p w:rsidR="00EE0779" w:rsidRPr="008F11D3" w:rsidRDefault="00577939" w:rsidP="0057793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8F11D3">
        <w:rPr>
          <w:rFonts w:ascii="Times New Roman" w:hAnsi="Times New Roman" w:cs="Times New Roman"/>
          <w:sz w:val="20"/>
          <w:szCs w:val="20"/>
        </w:rPr>
        <w:t xml:space="preserve">Dokładność wzmocnienia ładunkowego: </w:t>
      </w:r>
      <w:r>
        <w:rPr>
          <w:rFonts w:ascii="Times New Roman" w:hAnsi="Times New Roman" w:cs="Times New Roman"/>
          <w:sz w:val="20"/>
          <w:szCs w:val="20"/>
        </w:rPr>
        <w:t xml:space="preserve"> </w:t>
      </w:r>
      <w:r w:rsidR="00EE0779" w:rsidRPr="008F11D3">
        <w:rPr>
          <w:rFonts w:ascii="Times New Roman" w:hAnsi="Times New Roman" w:cs="Times New Roman"/>
          <w:sz w:val="20"/>
          <w:szCs w:val="20"/>
        </w:rPr>
        <w:t>≥1 %</w:t>
      </w:r>
      <w:r>
        <w:rPr>
          <w:rFonts w:ascii="Times New Roman" w:hAnsi="Times New Roman" w:cs="Times New Roman"/>
          <w:sz w:val="20"/>
          <w:szCs w:val="20"/>
        </w:rPr>
        <w:t>,</w:t>
      </w:r>
    </w:p>
    <w:p w:rsidR="00EE0779" w:rsidRPr="008F11D3" w:rsidRDefault="00577939" w:rsidP="00577939">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EE0779" w:rsidRPr="008F11D3">
        <w:rPr>
          <w:rFonts w:ascii="Times New Roman" w:hAnsi="Times New Roman" w:cs="Times New Roman"/>
          <w:sz w:val="20"/>
          <w:szCs w:val="20"/>
        </w:rPr>
        <w:t>Typowy szum spektralny, ma być nie większy niż podana wartość dla danej częstotliwości:</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1 Hz: ≤0,8 mV/√Hz</w:t>
      </w:r>
      <w:r w:rsidRPr="00577939">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10 Hz: ≤0,2 mV/√Hz</w:t>
      </w:r>
      <w:r w:rsidRPr="00577939">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100 Hz: ≤0,08 mV/√Hz</w:t>
      </w:r>
      <w:r w:rsidRPr="00577939">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1 000 Hz: ≤0,08 mV/√Hz</w:t>
      </w:r>
      <w:r w:rsidRPr="00577939">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10 000 Hz: ≤0,07 mV/√Hz</w:t>
      </w:r>
      <w:r w:rsidRPr="00577939">
        <w:rPr>
          <w:rFonts w:ascii="Times New Roman" w:hAnsi="Times New Roman" w:cs="Times New Roman"/>
          <w:sz w:val="20"/>
          <w:szCs w:val="20"/>
        </w:rPr>
        <w:t>,</w:t>
      </w:r>
    </w:p>
    <w:p w:rsidR="00EE0779" w:rsidRPr="00577939" w:rsidRDefault="00577939" w:rsidP="00577939">
      <w:pPr>
        <w:spacing w:after="0" w:line="240" w:lineRule="auto"/>
        <w:contextualSpacing/>
        <w:jc w:val="both"/>
        <w:rPr>
          <w:rFonts w:ascii="Times New Roman" w:hAnsi="Times New Roman" w:cs="Times New Roman"/>
          <w:sz w:val="20"/>
          <w:szCs w:val="20"/>
        </w:rPr>
      </w:pPr>
      <w:r w:rsidRPr="00577939">
        <w:rPr>
          <w:rFonts w:ascii="Times New Roman" w:hAnsi="Times New Roman" w:cs="Times New Roman"/>
          <w:sz w:val="20"/>
          <w:szCs w:val="20"/>
        </w:rPr>
        <w:t xml:space="preserve"> ● </w:t>
      </w:r>
      <w:r w:rsidR="00EE0779" w:rsidRPr="00577939">
        <w:rPr>
          <w:rFonts w:ascii="Times New Roman" w:hAnsi="Times New Roman" w:cs="Times New Roman"/>
          <w:sz w:val="20"/>
          <w:szCs w:val="20"/>
        </w:rPr>
        <w:t>Typowy szum pasmowy (od 1 Hz do 10 000 Hz):</w:t>
      </w:r>
      <w:r w:rsidRPr="00577939">
        <w:rPr>
          <w:rFonts w:ascii="Times New Roman" w:hAnsi="Times New Roman" w:cs="Times New Roman"/>
          <w:sz w:val="20"/>
          <w:szCs w:val="20"/>
        </w:rPr>
        <w:t xml:space="preserve"> </w:t>
      </w:r>
      <w:r w:rsidR="00EE0779" w:rsidRPr="00577939">
        <w:rPr>
          <w:rFonts w:ascii="Times New Roman" w:hAnsi="Times New Roman" w:cs="Times New Roman"/>
          <w:sz w:val="20"/>
          <w:szCs w:val="20"/>
        </w:rPr>
        <w:t xml:space="preserve"> ≤ 9 mV</w:t>
      </w:r>
      <w:r w:rsidRPr="00577939">
        <w:rPr>
          <w:rFonts w:ascii="Times New Roman" w:hAnsi="Times New Roman" w:cs="Times New Roman"/>
          <w:sz w:val="20"/>
          <w:szCs w:val="20"/>
        </w:rPr>
        <w:t>.</w:t>
      </w:r>
    </w:p>
    <w:p w:rsidR="008F11D3" w:rsidRDefault="008F11D3" w:rsidP="008F11D3">
      <w:pPr>
        <w:spacing w:after="0" w:line="240" w:lineRule="auto"/>
        <w:jc w:val="both"/>
        <w:rPr>
          <w:rFonts w:ascii="Times New Roman" w:hAnsi="Times New Roman" w:cs="Times New Roman"/>
          <w:sz w:val="20"/>
          <w:szCs w:val="20"/>
        </w:rPr>
      </w:pPr>
    </w:p>
    <w:p w:rsidR="0018276A" w:rsidRPr="008F11D3" w:rsidRDefault="0018276A" w:rsidP="0018276A">
      <w:pPr>
        <w:spacing w:after="0" w:line="240" w:lineRule="auto"/>
        <w:jc w:val="both"/>
        <w:rPr>
          <w:rFonts w:ascii="Times New Roman" w:eastAsiaTheme="majorEastAsia" w:hAnsi="Times New Roman" w:cs="Times New Roman"/>
          <w:b/>
          <w:bCs/>
          <w:sz w:val="20"/>
          <w:szCs w:val="20"/>
        </w:rPr>
      </w:pPr>
      <w:r w:rsidRPr="0018276A">
        <w:rPr>
          <w:rFonts w:ascii="Times New Roman" w:hAnsi="Times New Roman" w:cs="Times New Roman"/>
          <w:b/>
          <w:sz w:val="20"/>
          <w:szCs w:val="20"/>
        </w:rPr>
        <w:t xml:space="preserve">II.4 </w:t>
      </w:r>
      <w:r>
        <w:rPr>
          <w:rFonts w:ascii="Times New Roman" w:eastAsiaTheme="majorEastAsia" w:hAnsi="Times New Roman" w:cs="Times New Roman"/>
          <w:b/>
          <w:bCs/>
          <w:sz w:val="20"/>
          <w:szCs w:val="20"/>
        </w:rPr>
        <w:t>K</w:t>
      </w:r>
      <w:r w:rsidRPr="008F11D3">
        <w:rPr>
          <w:rFonts w:ascii="Times New Roman" w:eastAsiaTheme="majorEastAsia" w:hAnsi="Times New Roman" w:cs="Times New Roman"/>
          <w:b/>
          <w:bCs/>
          <w:sz w:val="20"/>
          <w:szCs w:val="20"/>
        </w:rPr>
        <w:t>ondensator wzorcow</w:t>
      </w:r>
      <w:r>
        <w:rPr>
          <w:rFonts w:ascii="Times New Roman" w:eastAsiaTheme="majorEastAsia" w:hAnsi="Times New Roman" w:cs="Times New Roman"/>
          <w:b/>
          <w:bCs/>
          <w:sz w:val="20"/>
          <w:szCs w:val="20"/>
        </w:rPr>
        <w:t>y, wymagania:</w:t>
      </w:r>
    </w:p>
    <w:p w:rsidR="0018276A" w:rsidRPr="008F11D3" w:rsidRDefault="0018276A" w:rsidP="0018276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Nominalna pojemność (±1 pF): </w:t>
      </w:r>
      <w:r>
        <w:rPr>
          <w:rFonts w:ascii="Times New Roman" w:hAnsi="Times New Roman" w:cs="Times New Roman"/>
          <w:sz w:val="20"/>
          <w:szCs w:val="20"/>
        </w:rPr>
        <w:t xml:space="preserve"> </w:t>
      </w:r>
      <w:r w:rsidRPr="008F11D3">
        <w:rPr>
          <w:rFonts w:ascii="Times New Roman" w:hAnsi="Times New Roman" w:cs="Times New Roman"/>
          <w:sz w:val="20"/>
          <w:szCs w:val="20"/>
        </w:rPr>
        <w:t>1000 pF</w:t>
      </w:r>
      <w:r>
        <w:rPr>
          <w:rFonts w:ascii="Times New Roman" w:hAnsi="Times New Roman" w:cs="Times New Roman"/>
          <w:sz w:val="20"/>
          <w:szCs w:val="20"/>
        </w:rPr>
        <w:t>,</w:t>
      </w:r>
    </w:p>
    <w:p w:rsidR="0018276A" w:rsidRPr="008F11D3" w:rsidRDefault="0018276A" w:rsidP="0018276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 xml:space="preserve">Rezystancja izolacji: </w:t>
      </w:r>
      <w:r>
        <w:rPr>
          <w:rFonts w:ascii="Times New Roman" w:hAnsi="Times New Roman" w:cs="Times New Roman"/>
          <w:sz w:val="20"/>
          <w:szCs w:val="20"/>
        </w:rPr>
        <w:t xml:space="preserve"> </w:t>
      </w:r>
      <w:r w:rsidRPr="008F11D3">
        <w:rPr>
          <w:rFonts w:ascii="Times New Roman" w:hAnsi="Times New Roman" w:cs="Times New Roman"/>
          <w:sz w:val="20"/>
          <w:szCs w:val="20"/>
        </w:rPr>
        <w:t>&gt; 10 TΩ</w:t>
      </w:r>
      <w:r>
        <w:rPr>
          <w:rFonts w:ascii="Times New Roman" w:hAnsi="Times New Roman" w:cs="Times New Roman"/>
          <w:sz w:val="20"/>
          <w:szCs w:val="20"/>
        </w:rPr>
        <w:t>,</w:t>
      </w:r>
    </w:p>
    <w:p w:rsidR="00524131" w:rsidRDefault="0018276A" w:rsidP="008F11D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Złącze (wejście / w</w:t>
      </w:r>
      <w:r w:rsidRPr="008F11D3">
        <w:rPr>
          <w:rFonts w:ascii="Times New Roman" w:hAnsi="Times New Roman" w:cs="Times New Roman"/>
          <w:sz w:val="20"/>
          <w:szCs w:val="20"/>
        </w:rPr>
        <w:t>yjście</w:t>
      </w:r>
      <w:r>
        <w:rPr>
          <w:rFonts w:ascii="Times New Roman" w:hAnsi="Times New Roman" w:cs="Times New Roman"/>
          <w:sz w:val="20"/>
          <w:szCs w:val="20"/>
        </w:rPr>
        <w:t>):  10-32 żeńskie, koncentryczne.</w:t>
      </w:r>
    </w:p>
    <w:p w:rsidR="00524131" w:rsidRPr="008F11D3" w:rsidRDefault="00524131" w:rsidP="008F11D3">
      <w:pPr>
        <w:spacing w:after="0" w:line="240" w:lineRule="auto"/>
        <w:jc w:val="both"/>
        <w:rPr>
          <w:rFonts w:ascii="Times New Roman" w:hAnsi="Times New Roman" w:cs="Times New Roman"/>
          <w:sz w:val="20"/>
          <w:szCs w:val="20"/>
        </w:rPr>
      </w:pPr>
    </w:p>
    <w:p w:rsidR="00950788" w:rsidRPr="004701CB" w:rsidRDefault="00524131" w:rsidP="00950788">
      <w:pPr>
        <w:spacing w:after="0" w:line="240" w:lineRule="auto"/>
        <w:jc w:val="both"/>
        <w:rPr>
          <w:rFonts w:ascii="Times New Roman" w:hAnsi="Times New Roman" w:cs="Times New Roman"/>
          <w:sz w:val="20"/>
          <w:szCs w:val="20"/>
        </w:rPr>
      </w:pPr>
      <w:r w:rsidRPr="004701CB">
        <w:rPr>
          <w:rFonts w:ascii="Times New Roman" w:hAnsi="Times New Roman" w:cs="Times New Roman"/>
          <w:b/>
          <w:sz w:val="20"/>
          <w:szCs w:val="20"/>
        </w:rPr>
        <w:t xml:space="preserve">II.5 </w:t>
      </w:r>
      <w:r w:rsidRPr="004701CB">
        <w:rPr>
          <w:rFonts w:ascii="Times New Roman" w:hAnsi="Times New Roman" w:cs="Times New Roman"/>
          <w:sz w:val="20"/>
          <w:szCs w:val="20"/>
        </w:rPr>
        <w:t xml:space="preserve">Rack </w:t>
      </w:r>
      <w:r w:rsidR="00577939" w:rsidRPr="004701CB">
        <w:rPr>
          <w:rFonts w:ascii="Times New Roman" w:hAnsi="Times New Roman" w:cs="Times New Roman"/>
          <w:sz w:val="20"/>
          <w:szCs w:val="20"/>
        </w:rPr>
        <w:t>i</w:t>
      </w:r>
      <w:r w:rsidRPr="004701CB">
        <w:rPr>
          <w:rFonts w:ascii="Times New Roman" w:hAnsi="Times New Roman" w:cs="Times New Roman"/>
          <w:sz w:val="20"/>
          <w:szCs w:val="20"/>
        </w:rPr>
        <w:t xml:space="preserve">ntegrujący </w:t>
      </w:r>
      <w:r w:rsidR="00950788" w:rsidRPr="004701CB">
        <w:rPr>
          <w:rFonts w:ascii="Times New Roman" w:hAnsi="Times New Roman" w:cs="Times New Roman"/>
          <w:sz w:val="20"/>
          <w:szCs w:val="20"/>
        </w:rPr>
        <w:t xml:space="preserve">wszystkie </w:t>
      </w:r>
      <w:r w:rsidRPr="004701CB">
        <w:rPr>
          <w:rFonts w:ascii="Times New Roman" w:hAnsi="Times New Roman" w:cs="Times New Roman"/>
          <w:sz w:val="20"/>
          <w:szCs w:val="20"/>
        </w:rPr>
        <w:t>elementy systemu</w:t>
      </w:r>
      <w:r w:rsidR="00950788" w:rsidRPr="004701CB">
        <w:rPr>
          <w:rFonts w:ascii="Times New Roman" w:hAnsi="Times New Roman" w:cs="Times New Roman"/>
          <w:sz w:val="20"/>
          <w:szCs w:val="20"/>
        </w:rPr>
        <w:t xml:space="preserve"> (</w:t>
      </w:r>
      <w:r w:rsidR="004701CB">
        <w:rPr>
          <w:rFonts w:ascii="Times New Roman" w:hAnsi="Times New Roman" w:cs="Times New Roman"/>
          <w:sz w:val="20"/>
          <w:szCs w:val="20"/>
        </w:rPr>
        <w:t>z wyjątkiem wzbudników</w:t>
      </w:r>
      <w:r w:rsidR="00036F4C" w:rsidRPr="004701CB">
        <w:rPr>
          <w:rFonts w:ascii="Times New Roman" w:hAnsi="Times New Roman" w:cs="Times New Roman"/>
          <w:sz w:val="20"/>
          <w:szCs w:val="20"/>
        </w:rPr>
        <w:t xml:space="preserve">, </w:t>
      </w:r>
      <w:r w:rsidR="00950788" w:rsidRPr="004701CB">
        <w:rPr>
          <w:rFonts w:ascii="Times New Roman" w:hAnsi="Times New Roman" w:cs="Times New Roman"/>
          <w:sz w:val="20"/>
          <w:szCs w:val="20"/>
        </w:rPr>
        <w:t>któr</w:t>
      </w:r>
      <w:r w:rsidR="004701CB">
        <w:rPr>
          <w:rFonts w:ascii="Times New Roman" w:hAnsi="Times New Roman" w:cs="Times New Roman"/>
          <w:sz w:val="20"/>
          <w:szCs w:val="20"/>
        </w:rPr>
        <w:t>e są</w:t>
      </w:r>
      <w:r w:rsidR="00950788" w:rsidRPr="004701CB">
        <w:rPr>
          <w:rFonts w:ascii="Times New Roman" w:hAnsi="Times New Roman" w:cs="Times New Roman"/>
          <w:sz w:val="20"/>
          <w:szCs w:val="20"/>
        </w:rPr>
        <w:t xml:space="preserve"> posadowion</w:t>
      </w:r>
      <w:r w:rsidR="004701CB">
        <w:rPr>
          <w:rFonts w:ascii="Times New Roman" w:hAnsi="Times New Roman" w:cs="Times New Roman"/>
          <w:sz w:val="20"/>
          <w:szCs w:val="20"/>
        </w:rPr>
        <w:t>e na piedestałach</w:t>
      </w:r>
      <w:r w:rsidR="00036F4C" w:rsidRPr="004701CB">
        <w:rPr>
          <w:rFonts w:ascii="Times New Roman" w:hAnsi="Times New Roman" w:cs="Times New Roman"/>
          <w:sz w:val="20"/>
          <w:szCs w:val="20"/>
        </w:rPr>
        <w:t xml:space="preserve"> - </w:t>
      </w:r>
      <w:r w:rsidR="00950788" w:rsidRPr="004701CB">
        <w:rPr>
          <w:rFonts w:ascii="Times New Roman" w:hAnsi="Times New Roman" w:cs="Times New Roman"/>
          <w:sz w:val="20"/>
          <w:szCs w:val="20"/>
        </w:rPr>
        <w:t>III.4).</w:t>
      </w:r>
    </w:p>
    <w:p w:rsidR="008F11D3" w:rsidRPr="004701CB" w:rsidRDefault="008F11D3" w:rsidP="008F11D3">
      <w:pPr>
        <w:spacing w:after="0" w:line="240" w:lineRule="auto"/>
        <w:jc w:val="both"/>
        <w:rPr>
          <w:rFonts w:ascii="Times New Roman" w:hAnsi="Times New Roman" w:cs="Times New Roman"/>
          <w:b/>
          <w:sz w:val="20"/>
          <w:szCs w:val="20"/>
        </w:rPr>
      </w:pPr>
    </w:p>
    <w:p w:rsidR="0033620F" w:rsidRPr="00BD0ECB" w:rsidRDefault="003710F3" w:rsidP="00BD0EC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2E03C8">
        <w:rPr>
          <w:rFonts w:ascii="Times New Roman" w:hAnsi="Times New Roman" w:cs="Times New Roman"/>
          <w:b/>
          <w:sz w:val="20"/>
          <w:szCs w:val="20"/>
        </w:rPr>
        <w:t>I</w:t>
      </w:r>
      <w:r>
        <w:rPr>
          <w:rFonts w:ascii="Times New Roman" w:hAnsi="Times New Roman" w:cs="Times New Roman"/>
          <w:b/>
          <w:sz w:val="20"/>
          <w:szCs w:val="20"/>
        </w:rPr>
        <w:t>I</w:t>
      </w:r>
      <w:r w:rsidR="002E03C8">
        <w:rPr>
          <w:rFonts w:ascii="Times New Roman" w:hAnsi="Times New Roman" w:cs="Times New Roman"/>
          <w:b/>
          <w:sz w:val="20"/>
          <w:szCs w:val="20"/>
        </w:rPr>
        <w:t xml:space="preserve">. </w:t>
      </w:r>
      <w:r w:rsidR="00C1338A" w:rsidRPr="00BD0ECB">
        <w:rPr>
          <w:rFonts w:ascii="Times New Roman" w:hAnsi="Times New Roman" w:cs="Times New Roman"/>
          <w:b/>
          <w:sz w:val="20"/>
          <w:szCs w:val="20"/>
        </w:rPr>
        <w:t>Wzbudniki elektrodynamiczne z łożyskiem powietrznym:</w:t>
      </w:r>
    </w:p>
    <w:p w:rsidR="0033620F" w:rsidRPr="008F11D3" w:rsidRDefault="0033620F" w:rsidP="0033620F">
      <w:pPr>
        <w:keepNext/>
        <w:keepLines/>
        <w:spacing w:after="0" w:line="240" w:lineRule="auto"/>
        <w:jc w:val="both"/>
        <w:outlineLvl w:val="0"/>
        <w:rPr>
          <w:rFonts w:ascii="Times New Roman" w:eastAsiaTheme="majorEastAsia" w:hAnsi="Times New Roman" w:cs="Times New Roman"/>
          <w:b/>
          <w:bCs/>
          <w:sz w:val="20"/>
          <w:szCs w:val="20"/>
        </w:rPr>
      </w:pPr>
      <w:r w:rsidRPr="008F11D3">
        <w:rPr>
          <w:rFonts w:ascii="Times New Roman" w:eastAsiaTheme="majorEastAsia" w:hAnsi="Times New Roman" w:cs="Times New Roman"/>
          <w:b/>
          <w:bCs/>
          <w:sz w:val="20"/>
          <w:szCs w:val="20"/>
        </w:rPr>
        <w:t>Wymagania dla wzbudników elektrodynamicznych z łożyskiem powietrznym współprac</w:t>
      </w:r>
      <w:r w:rsidR="003710F3">
        <w:rPr>
          <w:rFonts w:ascii="Times New Roman" w:eastAsiaTheme="majorEastAsia" w:hAnsi="Times New Roman" w:cs="Times New Roman"/>
          <w:b/>
          <w:bCs/>
          <w:sz w:val="20"/>
          <w:szCs w:val="20"/>
        </w:rPr>
        <w:t>ujących ze stanowiskiem bazowym</w:t>
      </w:r>
    </w:p>
    <w:p w:rsidR="0033620F" w:rsidRPr="008F11D3" w:rsidRDefault="0033620F" w:rsidP="0033620F">
      <w:pPr>
        <w:spacing w:after="0" w:line="240" w:lineRule="auto"/>
        <w:jc w:val="both"/>
        <w:rPr>
          <w:rFonts w:ascii="Times New Roman" w:hAnsi="Times New Roman" w:cs="Times New Roman"/>
          <w:sz w:val="20"/>
          <w:szCs w:val="20"/>
        </w:rPr>
      </w:pPr>
      <w:r w:rsidRPr="008F11D3">
        <w:rPr>
          <w:rFonts w:ascii="Times New Roman" w:hAnsi="Times New Roman" w:cs="Times New Roman"/>
          <w:sz w:val="20"/>
          <w:szCs w:val="20"/>
        </w:rPr>
        <w:t xml:space="preserve">Stanowisko bazowe do automatycznej kalibracji </w:t>
      </w:r>
      <w:r w:rsidRPr="003710F3">
        <w:rPr>
          <w:rFonts w:ascii="Times New Roman" w:hAnsi="Times New Roman" w:cs="Times New Roman"/>
          <w:sz w:val="20"/>
          <w:szCs w:val="20"/>
        </w:rPr>
        <w:t xml:space="preserve">przetworników </w:t>
      </w:r>
      <w:r w:rsidRPr="008F11D3">
        <w:rPr>
          <w:rFonts w:ascii="Times New Roman" w:hAnsi="Times New Roman" w:cs="Times New Roman"/>
          <w:sz w:val="20"/>
          <w:szCs w:val="20"/>
        </w:rPr>
        <w:t>przyśpieszenia musi współpracować z poniżej wymienionymi wzbudnikami elektrodynamicznymi z łożyskiem powietrznym oraz wzmac</w:t>
      </w:r>
      <w:r w:rsidR="003710F3">
        <w:rPr>
          <w:rFonts w:ascii="Times New Roman" w:hAnsi="Times New Roman" w:cs="Times New Roman"/>
          <w:sz w:val="20"/>
          <w:szCs w:val="20"/>
        </w:rPr>
        <w:t>niaczem mocy do ich sterowania:</w:t>
      </w:r>
    </w:p>
    <w:p w:rsidR="0033620F" w:rsidRPr="008F11D3" w:rsidRDefault="003710F3" w:rsidP="003710F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Wzbudnik elektrodynamiczny do kalibracji bardzo niskich częstotliwości w zakresie co najmniej od 0,1 do 500 Hz wraz z oprzyrządowaniem,</w:t>
      </w:r>
    </w:p>
    <w:p w:rsidR="0033620F" w:rsidRPr="008F11D3" w:rsidRDefault="003710F3" w:rsidP="003710F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Wzbudnik elektrodynamiczny z łożyskiem powietrznym do kalibracji w zakresie co najmniej od 5 Hz do 15 kHz wraz z oprzyrządowaniem,</w:t>
      </w:r>
    </w:p>
    <w:p w:rsidR="0033620F" w:rsidRPr="008F11D3" w:rsidRDefault="003710F3" w:rsidP="003710F3">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Wzmacniacz mocy umoż</w:t>
      </w:r>
      <w:r>
        <w:rPr>
          <w:rFonts w:ascii="Times New Roman" w:hAnsi="Times New Roman" w:cs="Times New Roman"/>
          <w:sz w:val="20"/>
          <w:szCs w:val="20"/>
        </w:rPr>
        <w:t xml:space="preserve">liwiający sterowanie w/w </w:t>
      </w:r>
      <w:r w:rsidR="0033620F" w:rsidRPr="008F11D3">
        <w:rPr>
          <w:rFonts w:ascii="Times New Roman" w:hAnsi="Times New Roman" w:cs="Times New Roman"/>
          <w:sz w:val="20"/>
          <w:szCs w:val="20"/>
        </w:rPr>
        <w:t>wzbudnikami i zapewniający jednocześnie sterowanie powietrzem o odpowiednim ciśnieniu,</w:t>
      </w:r>
    </w:p>
    <w:p w:rsidR="0033620F" w:rsidRPr="008F11D3" w:rsidRDefault="005A0B90" w:rsidP="003362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Wzbudniki elektrodynamiczne oraz wzmacniacz mocy </w:t>
      </w:r>
      <w:r w:rsidR="0033620F" w:rsidRPr="008F11D3">
        <w:rPr>
          <w:rFonts w:ascii="Times New Roman" w:hAnsi="Times New Roman" w:cs="Times New Roman"/>
          <w:sz w:val="20"/>
          <w:szCs w:val="20"/>
        </w:rPr>
        <w:t xml:space="preserve">mają spełniać </w:t>
      </w:r>
      <w:r>
        <w:rPr>
          <w:rFonts w:ascii="Times New Roman" w:hAnsi="Times New Roman" w:cs="Times New Roman"/>
          <w:sz w:val="20"/>
          <w:szCs w:val="20"/>
        </w:rPr>
        <w:t>następujące wymagania:</w:t>
      </w:r>
    </w:p>
    <w:p w:rsidR="0033620F" w:rsidRDefault="0033620F" w:rsidP="0033620F">
      <w:pPr>
        <w:spacing w:after="0" w:line="240" w:lineRule="auto"/>
        <w:jc w:val="both"/>
        <w:rPr>
          <w:rFonts w:ascii="Times New Roman" w:hAnsi="Times New Roman" w:cs="Times New Roman"/>
          <w:b/>
          <w:sz w:val="20"/>
          <w:szCs w:val="20"/>
        </w:rPr>
      </w:pPr>
    </w:p>
    <w:p w:rsidR="0033620F" w:rsidRPr="008F11D3" w:rsidRDefault="005A0B90" w:rsidP="0033620F">
      <w:pPr>
        <w:keepNext/>
        <w:keepLines/>
        <w:spacing w:after="0" w:line="240" w:lineRule="auto"/>
        <w:ind w:hanging="6"/>
        <w:jc w:val="both"/>
        <w:outlineLvl w:val="0"/>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I</w:t>
      </w:r>
      <w:r w:rsidR="008C7C0D">
        <w:rPr>
          <w:rFonts w:ascii="Times New Roman" w:eastAsiaTheme="majorEastAsia" w:hAnsi="Times New Roman" w:cs="Times New Roman"/>
          <w:b/>
          <w:bCs/>
          <w:sz w:val="20"/>
          <w:szCs w:val="20"/>
        </w:rPr>
        <w:t>I</w:t>
      </w:r>
      <w:r>
        <w:rPr>
          <w:rFonts w:ascii="Times New Roman" w:eastAsiaTheme="majorEastAsia" w:hAnsi="Times New Roman" w:cs="Times New Roman"/>
          <w:b/>
          <w:bCs/>
          <w:sz w:val="20"/>
          <w:szCs w:val="20"/>
        </w:rPr>
        <w:t>I.</w:t>
      </w:r>
      <w:r w:rsidR="008C7C0D">
        <w:rPr>
          <w:rFonts w:ascii="Times New Roman" w:eastAsiaTheme="majorEastAsia" w:hAnsi="Times New Roman" w:cs="Times New Roman"/>
          <w:b/>
          <w:bCs/>
          <w:sz w:val="20"/>
          <w:szCs w:val="20"/>
        </w:rPr>
        <w:t xml:space="preserve">1 </w:t>
      </w:r>
      <w:r w:rsidR="0033620F" w:rsidRPr="008F11D3">
        <w:rPr>
          <w:rFonts w:ascii="Times New Roman" w:eastAsiaTheme="majorEastAsia" w:hAnsi="Times New Roman" w:cs="Times New Roman"/>
          <w:b/>
          <w:bCs/>
          <w:sz w:val="20"/>
          <w:szCs w:val="20"/>
        </w:rPr>
        <w:t>Wymagania dla wzbudnika elektrodynamicznego do kalibracji bardzo niskich częstotliwości w zakresie co najmniej od 0,1 do 500 Hz wraz z niezbędnym oprzyrządowaniem</w:t>
      </w:r>
    </w:p>
    <w:p w:rsidR="00F60EF2" w:rsidRDefault="0033620F" w:rsidP="000A7CBE">
      <w:pPr>
        <w:spacing w:after="0" w:line="240" w:lineRule="auto"/>
        <w:jc w:val="both"/>
        <w:rPr>
          <w:rFonts w:ascii="Times New Roman" w:hAnsi="Times New Roman" w:cs="Times New Roman"/>
          <w:sz w:val="20"/>
          <w:szCs w:val="20"/>
        </w:rPr>
      </w:pPr>
      <w:r w:rsidRPr="008F11D3">
        <w:rPr>
          <w:rFonts w:ascii="Times New Roman" w:hAnsi="Times New Roman" w:cs="Times New Roman"/>
          <w:sz w:val="20"/>
          <w:szCs w:val="20"/>
        </w:rPr>
        <w:t xml:space="preserve">Wzbudnik elektrodynamiczny do kalibracji bardzo niskich częstotliwości w zakresie co najmniej od 0,1 do 500 Hz wraz z niezbędnym oprzyrządowaniem musi posiadać referencyjny enkoder optyczny oraz referencyjny </w:t>
      </w:r>
      <w:r w:rsidRPr="005A0B90">
        <w:rPr>
          <w:rFonts w:ascii="Times New Roman" w:hAnsi="Times New Roman" w:cs="Times New Roman"/>
          <w:sz w:val="20"/>
          <w:szCs w:val="20"/>
        </w:rPr>
        <w:t xml:space="preserve">przetwornik </w:t>
      </w:r>
      <w:r w:rsidRPr="008F11D3">
        <w:rPr>
          <w:rFonts w:ascii="Times New Roman" w:hAnsi="Times New Roman" w:cs="Times New Roman"/>
          <w:sz w:val="20"/>
          <w:szCs w:val="20"/>
        </w:rPr>
        <w:t>IEPE</w:t>
      </w:r>
      <w:r w:rsidR="000A7CBE">
        <w:rPr>
          <w:rFonts w:ascii="Times New Roman" w:hAnsi="Times New Roman" w:cs="Times New Roman"/>
          <w:sz w:val="20"/>
          <w:szCs w:val="20"/>
        </w:rPr>
        <w:t xml:space="preserve"> i spełniać poniższe wymagania.</w:t>
      </w:r>
    </w:p>
    <w:p w:rsidR="00F60EF2" w:rsidRDefault="00F60EF2" w:rsidP="000A7CBE">
      <w:pPr>
        <w:spacing w:after="0" w:line="240" w:lineRule="auto"/>
        <w:jc w:val="both"/>
        <w:rPr>
          <w:rFonts w:ascii="Times New Roman" w:hAnsi="Times New Roman" w:cs="Times New Roman"/>
          <w:sz w:val="20"/>
          <w:szCs w:val="20"/>
        </w:rPr>
      </w:pPr>
    </w:p>
    <w:p w:rsidR="0033620F" w:rsidRPr="000A7CBE" w:rsidRDefault="000A7CBE" w:rsidP="000A7CBE">
      <w:pPr>
        <w:spacing w:after="0" w:line="240" w:lineRule="auto"/>
        <w:jc w:val="both"/>
        <w:rPr>
          <w:rFonts w:ascii="Times New Roman" w:hAnsi="Times New Roman" w:cs="Times New Roman"/>
          <w:b/>
          <w:sz w:val="20"/>
          <w:szCs w:val="20"/>
        </w:rPr>
      </w:pPr>
      <w:r w:rsidRPr="000A7CBE">
        <w:rPr>
          <w:rFonts w:ascii="Times New Roman" w:hAnsi="Times New Roman" w:cs="Times New Roman"/>
          <w:b/>
          <w:sz w:val="20"/>
          <w:szCs w:val="20"/>
        </w:rPr>
        <w:t>III.1.1.</w:t>
      </w:r>
      <w:r w:rsidR="0033620F" w:rsidRPr="000A7CBE">
        <w:rPr>
          <w:rFonts w:ascii="Times New Roman" w:eastAsiaTheme="majorEastAsia" w:hAnsi="Times New Roman" w:cs="Times New Roman"/>
          <w:b/>
          <w:bCs/>
          <w:sz w:val="20"/>
          <w:szCs w:val="20"/>
        </w:rPr>
        <w:t>Wymagania specyfikacyjne</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Zakres częstotliwości: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xml:space="preserve">dolny zakres: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xml:space="preserve">≤ 0,1, górny zakres: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≥500 Hz</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Rozszerzona niepewność pomiarowa musi być mniejsza lub równa wartości podanej dla danej częstotliwości:</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Pr>
          <w:rFonts w:ascii="Times New Roman" w:hAnsi="Times New Roman" w:cs="Times New Roman"/>
          <w:sz w:val="20"/>
          <w:szCs w:val="20"/>
        </w:rPr>
        <w:t>0,25 Hz – 0,5 Hz:  ≤ 3 %,</w:t>
      </w:r>
    </w:p>
    <w:p w:rsidR="000A7CBE"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0,5 Hz – 100 Hz: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1,1 %</w:t>
      </w:r>
      <w:r>
        <w:rPr>
          <w:rFonts w:ascii="Times New Roman" w:hAnsi="Times New Roman" w:cs="Times New Roman"/>
          <w:sz w:val="20"/>
          <w:szCs w:val="20"/>
        </w:rPr>
        <w:t>.</w:t>
      </w:r>
    </w:p>
    <w:p w:rsidR="000A7CBE" w:rsidRPr="000A7CBE" w:rsidRDefault="000A7CBE" w:rsidP="000A7CBE">
      <w:pPr>
        <w:spacing w:after="0" w:line="240" w:lineRule="auto"/>
        <w:contextualSpacing/>
        <w:jc w:val="both"/>
        <w:rPr>
          <w:rFonts w:ascii="Times New Roman" w:hAnsi="Times New Roman" w:cs="Times New Roman"/>
          <w:sz w:val="20"/>
          <w:szCs w:val="20"/>
        </w:rPr>
      </w:pP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b/>
          <w:sz w:val="20"/>
          <w:szCs w:val="20"/>
        </w:rPr>
        <w:t>III.1.2</w:t>
      </w:r>
      <w:r w:rsidRPr="000A7CBE">
        <w:rPr>
          <w:rFonts w:ascii="Times New Roman" w:hAnsi="Times New Roman" w:cs="Times New Roman"/>
          <w:sz w:val="20"/>
          <w:szCs w:val="20"/>
        </w:rPr>
        <w:t xml:space="preserve"> </w:t>
      </w:r>
      <w:r w:rsidR="0033620F" w:rsidRPr="000A7CBE">
        <w:rPr>
          <w:rFonts w:ascii="Times New Roman" w:eastAsiaTheme="majorEastAsia" w:hAnsi="Times New Roman" w:cs="Times New Roman"/>
          <w:b/>
          <w:bCs/>
          <w:sz w:val="20"/>
          <w:szCs w:val="20"/>
        </w:rPr>
        <w:t>Wymagania dla wzbudnika elektrodynamicznego z łożyskiem powietrznym o długim skoku do kalibracji bardzo niskich częstotliwości</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Maksymalny skok (pk – pk):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255 mm</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Maksymalne obciążenia: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w:t>
      </w:r>
      <w:r>
        <w:rPr>
          <w:rFonts w:ascii="Times New Roman" w:hAnsi="Times New Roman" w:cs="Times New Roman"/>
          <w:sz w:val="20"/>
          <w:szCs w:val="20"/>
        </w:rPr>
        <w:t xml:space="preserve"> 2 kg,</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Maksymalne przyśpieszenie ma mieścić się w zakresie podanym dla poniższych zakresów częstotliwości:</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0,1 Hz - 0,25 Hz: 0,005 g pk do 0,032 g pk</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0,25 Hz - 0,5 Hz: 0,032 g pk do 0,128 g pk</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0,5 Hz - 1 Hz: 0,128 g pk do 0,51 g pk</w:t>
      </w:r>
      <w:r>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1 Hz - 10 Hz: 0,51 g pk do 2 g pk</w:t>
      </w:r>
      <w:r>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b/>
          <w:sz w:val="20"/>
          <w:szCs w:val="20"/>
        </w:rPr>
        <w:t>III.1.3</w:t>
      </w:r>
      <w:r>
        <w:rPr>
          <w:rFonts w:ascii="Times New Roman" w:hAnsi="Times New Roman" w:cs="Times New Roman"/>
          <w:sz w:val="20"/>
          <w:szCs w:val="20"/>
        </w:rPr>
        <w:t xml:space="preserve"> </w:t>
      </w:r>
      <w:r w:rsidR="0033620F" w:rsidRPr="008F11D3">
        <w:rPr>
          <w:rFonts w:ascii="Times New Roman" w:eastAsiaTheme="majorEastAsia" w:hAnsi="Times New Roman" w:cs="Times New Roman"/>
          <w:b/>
          <w:bCs/>
          <w:sz w:val="20"/>
          <w:szCs w:val="20"/>
        </w:rPr>
        <w:t>Wymagania dla referencyjnego enkodera optycznego</w:t>
      </w:r>
    </w:p>
    <w:p w:rsidR="0033620F" w:rsidRPr="008F11D3"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 xml:space="preserve">Rozdzielczość wzorca inkrementalnego: </w:t>
      </w:r>
      <w:r>
        <w:rPr>
          <w:rFonts w:ascii="Times New Roman" w:hAnsi="Times New Roman" w:cs="Times New Roman"/>
          <w:sz w:val="20"/>
          <w:szCs w:val="20"/>
        </w:rPr>
        <w:t xml:space="preserve"> </w:t>
      </w:r>
      <w:r w:rsidR="0033620F" w:rsidRPr="008F11D3">
        <w:rPr>
          <w:rFonts w:ascii="Times New Roman" w:hAnsi="Times New Roman" w:cs="Times New Roman"/>
          <w:sz w:val="20"/>
          <w:szCs w:val="20"/>
        </w:rPr>
        <w:t>≤ 20 µm</w:t>
      </w:r>
      <w:r>
        <w:rPr>
          <w:rFonts w:ascii="Times New Roman" w:hAnsi="Times New Roman" w:cs="Times New Roman"/>
          <w:sz w:val="20"/>
          <w:szCs w:val="20"/>
        </w:rPr>
        <w:t>,</w:t>
      </w:r>
    </w:p>
    <w:p w:rsidR="0033620F" w:rsidRPr="008F11D3"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 xml:space="preserve">Rozdzielczość pomiarowa: </w:t>
      </w:r>
      <w:r>
        <w:rPr>
          <w:rFonts w:ascii="Times New Roman" w:hAnsi="Times New Roman" w:cs="Times New Roman"/>
          <w:sz w:val="20"/>
          <w:szCs w:val="20"/>
        </w:rPr>
        <w:t xml:space="preserve"> </w:t>
      </w:r>
      <w:r w:rsidR="0033620F" w:rsidRPr="008F11D3">
        <w:rPr>
          <w:rFonts w:ascii="Times New Roman" w:hAnsi="Times New Roman" w:cs="Times New Roman"/>
          <w:sz w:val="20"/>
          <w:szCs w:val="20"/>
        </w:rPr>
        <w:t>≤ 10 nm</w:t>
      </w:r>
      <w:r>
        <w:rPr>
          <w:rFonts w:ascii="Times New Roman" w:hAnsi="Times New Roman" w:cs="Times New Roman"/>
          <w:sz w:val="20"/>
          <w:szCs w:val="20"/>
        </w:rPr>
        <w:t>,</w:t>
      </w:r>
    </w:p>
    <w:p w:rsidR="0033620F" w:rsidRPr="008F11D3"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Liniowość skali:</w:t>
      </w:r>
      <w:r>
        <w:rPr>
          <w:rFonts w:ascii="Times New Roman" w:hAnsi="Times New Roman" w:cs="Times New Roman"/>
          <w:sz w:val="20"/>
          <w:szCs w:val="20"/>
        </w:rPr>
        <w:t xml:space="preserve"> </w:t>
      </w:r>
      <w:r w:rsidR="0033620F" w:rsidRPr="008F11D3">
        <w:rPr>
          <w:rFonts w:ascii="Times New Roman" w:hAnsi="Times New Roman" w:cs="Times New Roman"/>
          <w:sz w:val="20"/>
          <w:szCs w:val="20"/>
        </w:rPr>
        <w:t xml:space="preserve"> ≤ ±3 µm/m</w:t>
      </w:r>
      <w:r>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8F11D3">
        <w:rPr>
          <w:rFonts w:ascii="Times New Roman" w:hAnsi="Times New Roman" w:cs="Times New Roman"/>
          <w:sz w:val="20"/>
          <w:szCs w:val="20"/>
        </w:rPr>
        <w:t xml:space="preserve">Czułość temperaturowa skali: </w:t>
      </w:r>
      <w:r>
        <w:rPr>
          <w:rFonts w:ascii="Times New Roman" w:hAnsi="Times New Roman" w:cs="Times New Roman"/>
          <w:sz w:val="20"/>
          <w:szCs w:val="20"/>
        </w:rPr>
        <w:t xml:space="preserve"> </w:t>
      </w:r>
      <w:r w:rsidR="0033620F" w:rsidRPr="008F11D3">
        <w:rPr>
          <w:rFonts w:ascii="Times New Roman" w:hAnsi="Times New Roman" w:cs="Times New Roman"/>
          <w:sz w:val="20"/>
          <w:szCs w:val="20"/>
        </w:rPr>
        <w:t>≤ 10 ppm/K</w:t>
      </w:r>
      <w:r>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b/>
          <w:sz w:val="20"/>
          <w:szCs w:val="20"/>
        </w:rPr>
        <w:t>III.1.4</w:t>
      </w:r>
      <w:r w:rsidRPr="000A7CBE">
        <w:rPr>
          <w:rFonts w:ascii="Times New Roman" w:hAnsi="Times New Roman" w:cs="Times New Roman"/>
          <w:sz w:val="20"/>
          <w:szCs w:val="20"/>
        </w:rPr>
        <w:t xml:space="preserve"> </w:t>
      </w:r>
      <w:r w:rsidR="0033620F" w:rsidRPr="000A7CBE">
        <w:rPr>
          <w:rFonts w:ascii="Times New Roman" w:eastAsiaTheme="majorEastAsia" w:hAnsi="Times New Roman" w:cs="Times New Roman"/>
          <w:b/>
          <w:bCs/>
          <w:sz w:val="20"/>
          <w:szCs w:val="20"/>
        </w:rPr>
        <w:t>Wymagania dla przetwornika referencyjnego typu IEPE</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Czułość nominalna (±10 %): </w:t>
      </w:r>
      <w:r w:rsidRPr="000A7CBE">
        <w:rPr>
          <w:rFonts w:ascii="Times New Roman" w:hAnsi="Times New Roman" w:cs="Times New Roman"/>
          <w:sz w:val="20"/>
          <w:szCs w:val="20"/>
        </w:rPr>
        <w:t xml:space="preserve"> </w:t>
      </w:r>
      <w:r w:rsidR="0033620F" w:rsidRPr="000A7CBE">
        <w:rPr>
          <w:rFonts w:ascii="Times New Roman" w:hAnsi="Times New Roman" w:cs="Times New Roman"/>
          <w:sz w:val="20"/>
          <w:szCs w:val="20"/>
        </w:rPr>
        <w:t xml:space="preserve">≥ 50 </w:t>
      </w:r>
      <m:oMath>
        <m:f>
          <m:fPr>
            <m:type m:val="lin"/>
            <m:ctrlPr>
              <w:rPr>
                <w:rFonts w:ascii="Cambria Math" w:hAnsi="Cambria Math" w:cs="Times New Roman"/>
                <w:sz w:val="20"/>
                <w:szCs w:val="20"/>
              </w:rPr>
            </m:ctrlPr>
          </m:fPr>
          <m:num>
            <m:r>
              <m:rPr>
                <m:sty m:val="p"/>
              </m:rPr>
              <w:rPr>
                <w:rFonts w:ascii="Cambria Math" w:hAnsi="Cambria Math" w:cs="Times New Roman"/>
                <w:sz w:val="20"/>
                <w:szCs w:val="20"/>
              </w:rPr>
              <m:t>mV</m:t>
            </m:r>
          </m:num>
          <m:den>
            <m:sSup>
              <m:sSupPr>
                <m:ctrlPr>
                  <w:rPr>
                    <w:rFonts w:ascii="Cambria Math" w:hAnsi="Cambria Math" w:cs="Times New Roman"/>
                    <w:sz w:val="20"/>
                    <w:szCs w:val="20"/>
                  </w:rPr>
                </m:ctrlPr>
              </m:sSupPr>
              <m:e>
                <m:r>
                  <m:rPr>
                    <m:sty m:val="p"/>
                  </m:rPr>
                  <w:rPr>
                    <w:rFonts w:ascii="Cambria Math" w:hAnsi="Cambria Math" w:cs="Times New Roman"/>
                    <w:sz w:val="20"/>
                    <w:szCs w:val="20"/>
                  </w:rPr>
                  <m:t>ms</m:t>
                </m:r>
              </m:e>
              <m:sup>
                <m:r>
                  <m:rPr>
                    <m:sty m:val="p"/>
                  </m:rPr>
                  <w:rPr>
                    <w:rFonts w:ascii="Cambria Math" w:hAnsi="Cambria Math" w:cs="Times New Roman"/>
                    <w:sz w:val="20"/>
                    <w:szCs w:val="20"/>
                  </w:rPr>
                  <m:t>-2</m:t>
                </m:r>
              </m:sup>
            </m:sSup>
          </m:den>
        </m:f>
      </m:oMath>
      <w:r w:rsidRPr="000A7CBE">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Dolny zakres częstotliwości (-5 %):</w:t>
      </w:r>
      <w:r w:rsidRPr="000A7CBE">
        <w:rPr>
          <w:rFonts w:ascii="Times New Roman" w:hAnsi="Times New Roman" w:cs="Times New Roman"/>
          <w:sz w:val="20"/>
          <w:szCs w:val="20"/>
        </w:rPr>
        <w:t xml:space="preserve"> </w:t>
      </w:r>
      <w:r w:rsidR="0033620F" w:rsidRPr="000A7CBE">
        <w:rPr>
          <w:rFonts w:ascii="Times New Roman" w:hAnsi="Times New Roman" w:cs="Times New Roman"/>
          <w:sz w:val="20"/>
          <w:szCs w:val="20"/>
        </w:rPr>
        <w:t xml:space="preserve"> ≤ 0,035 Hz</w:t>
      </w:r>
      <w:r w:rsidRPr="000A7CBE">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Materiał elementu piezoelektrycznego: kwarc</w:t>
      </w:r>
      <w:r w:rsidRPr="000A7CBE">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Stała czasowa rozładowania: &gt; 15 sekund</w:t>
      </w:r>
      <w:r w:rsidRPr="000A7CBE">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sz w:val="20"/>
          <w:szCs w:val="20"/>
        </w:rPr>
        <w:t xml:space="preserve"> - </w:t>
      </w:r>
      <w:r w:rsidR="0033620F" w:rsidRPr="000A7CBE">
        <w:rPr>
          <w:rFonts w:ascii="Times New Roman" w:hAnsi="Times New Roman" w:cs="Times New Roman"/>
          <w:sz w:val="20"/>
          <w:szCs w:val="20"/>
        </w:rPr>
        <w:t>Rozdzielczość pasmowa: ≤ 0,15 mg rms</w:t>
      </w:r>
      <w:r w:rsidRPr="000A7CBE">
        <w:rPr>
          <w:rFonts w:ascii="Times New Roman" w:hAnsi="Times New Roman" w:cs="Times New Roman"/>
          <w:sz w:val="20"/>
          <w:szCs w:val="20"/>
        </w:rPr>
        <w:t>.</w:t>
      </w:r>
    </w:p>
    <w:p w:rsidR="000A7CBE" w:rsidRDefault="000A7CBE" w:rsidP="000A7CBE">
      <w:pPr>
        <w:spacing w:after="0" w:line="240" w:lineRule="auto"/>
        <w:contextualSpacing/>
        <w:jc w:val="both"/>
        <w:rPr>
          <w:rFonts w:ascii="Times New Roman" w:hAnsi="Times New Roman" w:cs="Times New Roman"/>
          <w:sz w:val="20"/>
          <w:szCs w:val="20"/>
        </w:rPr>
      </w:pPr>
    </w:p>
    <w:p w:rsidR="0033620F" w:rsidRPr="000A7CBE" w:rsidRDefault="000A7CBE" w:rsidP="000A7CBE">
      <w:pPr>
        <w:spacing w:after="0" w:line="240" w:lineRule="auto"/>
        <w:contextualSpacing/>
        <w:jc w:val="both"/>
        <w:rPr>
          <w:rFonts w:ascii="Times New Roman" w:hAnsi="Times New Roman" w:cs="Times New Roman"/>
          <w:sz w:val="20"/>
          <w:szCs w:val="20"/>
        </w:rPr>
      </w:pPr>
      <w:r w:rsidRPr="000A7CBE">
        <w:rPr>
          <w:rFonts w:ascii="Times New Roman" w:hAnsi="Times New Roman" w:cs="Times New Roman"/>
          <w:b/>
          <w:sz w:val="20"/>
          <w:szCs w:val="20"/>
        </w:rPr>
        <w:t>III.1.5</w:t>
      </w:r>
      <w:r w:rsidRPr="000A7CBE">
        <w:rPr>
          <w:rFonts w:ascii="Times New Roman" w:hAnsi="Times New Roman" w:cs="Times New Roman"/>
          <w:sz w:val="20"/>
          <w:szCs w:val="20"/>
        </w:rPr>
        <w:t xml:space="preserve"> </w:t>
      </w:r>
      <w:r w:rsidR="0033620F" w:rsidRPr="000A7CBE">
        <w:rPr>
          <w:rFonts w:ascii="Times New Roman" w:eastAsiaTheme="majorEastAsia" w:hAnsi="Times New Roman" w:cs="Times New Roman"/>
          <w:b/>
          <w:bCs/>
          <w:sz w:val="20"/>
          <w:szCs w:val="20"/>
        </w:rPr>
        <w:t>Wymagania dla przetwornika weryfikacyjnego typu IEPE</w:t>
      </w:r>
    </w:p>
    <w:p w:rsidR="0033620F" w:rsidRP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Czułość nominalna (±5 %):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xml:space="preserve">≥ 50 </w:t>
      </w:r>
      <m:oMath>
        <m:f>
          <m:fPr>
            <m:type m:val="lin"/>
            <m:ctrlPr>
              <w:rPr>
                <w:rFonts w:ascii="Cambria Math" w:hAnsi="Cambria Math" w:cs="Times New Roman"/>
                <w:sz w:val="20"/>
                <w:szCs w:val="20"/>
              </w:rPr>
            </m:ctrlPr>
          </m:fPr>
          <m:num>
            <m:r>
              <m:rPr>
                <m:sty m:val="p"/>
              </m:rPr>
              <w:rPr>
                <w:rFonts w:ascii="Cambria Math" w:hAnsi="Cambria Math" w:cs="Times New Roman"/>
                <w:sz w:val="20"/>
                <w:szCs w:val="20"/>
              </w:rPr>
              <m:t>mV</m:t>
            </m:r>
          </m:num>
          <m:den>
            <m:sSup>
              <m:sSupPr>
                <m:ctrlPr>
                  <w:rPr>
                    <w:rFonts w:ascii="Cambria Math" w:hAnsi="Cambria Math" w:cs="Times New Roman"/>
                    <w:sz w:val="20"/>
                    <w:szCs w:val="20"/>
                  </w:rPr>
                </m:ctrlPr>
              </m:sSupPr>
              <m:e>
                <m:r>
                  <m:rPr>
                    <m:sty m:val="p"/>
                  </m:rPr>
                  <w:rPr>
                    <w:rFonts w:ascii="Cambria Math" w:hAnsi="Cambria Math" w:cs="Times New Roman"/>
                    <w:sz w:val="20"/>
                    <w:szCs w:val="20"/>
                  </w:rPr>
                  <m:t>ms</m:t>
                </m:r>
              </m:e>
              <m:sup>
                <m:r>
                  <m:rPr>
                    <m:sty m:val="p"/>
                  </m:rPr>
                  <w:rPr>
                    <w:rFonts w:ascii="Cambria Math" w:hAnsi="Cambria Math" w:cs="Times New Roman"/>
                    <w:sz w:val="20"/>
                    <w:szCs w:val="20"/>
                  </w:rPr>
                  <m:t>-2</m:t>
                </m:r>
              </m:sup>
            </m:sSup>
          </m:den>
        </m:f>
      </m:oMath>
      <w:r>
        <w:rPr>
          <w:rFonts w:ascii="Times New Roman" w:eastAsiaTheme="minorEastAsia"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Dolny zakres częstotliwości (-5 %):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 0,1 Hz</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Materiał elementu piezoelektrycznego: kwarc</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Stała czasowa rozładowania: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&gt; 10 sekund</w:t>
      </w:r>
      <w:r>
        <w:rPr>
          <w:rFonts w:ascii="Times New Roman" w:hAnsi="Times New Roman" w:cs="Times New Roman"/>
          <w:sz w:val="20"/>
          <w:szCs w:val="20"/>
        </w:rPr>
        <w:t>,</w:t>
      </w:r>
    </w:p>
    <w:p w:rsidR="0033620F" w:rsidRPr="000A7CBE" w:rsidRDefault="000A7CBE" w:rsidP="000A7CBE">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Czas ustalania: </w:t>
      </w:r>
      <w:r>
        <w:rPr>
          <w:rFonts w:ascii="Times New Roman" w:hAnsi="Times New Roman" w:cs="Times New Roman"/>
          <w:sz w:val="20"/>
          <w:szCs w:val="20"/>
        </w:rPr>
        <w:t xml:space="preserve"> </w:t>
      </w:r>
      <w:r w:rsidR="0033620F" w:rsidRPr="000A7CBE">
        <w:rPr>
          <w:rFonts w:ascii="Times New Roman" w:hAnsi="Times New Roman" w:cs="Times New Roman"/>
          <w:sz w:val="20"/>
          <w:szCs w:val="20"/>
        </w:rPr>
        <w:t>&gt; 300 sekund</w:t>
      </w:r>
      <w:r>
        <w:rPr>
          <w:rFonts w:ascii="Times New Roman" w:hAnsi="Times New Roman" w:cs="Times New Roman"/>
          <w:sz w:val="20"/>
          <w:szCs w:val="20"/>
        </w:rPr>
        <w:t>,</w:t>
      </w:r>
    </w:p>
    <w:p w:rsidR="00D822D0" w:rsidRDefault="000A7CBE" w:rsidP="00D822D0">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0A7CBE">
        <w:rPr>
          <w:rFonts w:ascii="Times New Roman" w:hAnsi="Times New Roman" w:cs="Times New Roman"/>
          <w:sz w:val="20"/>
          <w:szCs w:val="20"/>
        </w:rPr>
        <w:t xml:space="preserve">Rozdzielczość pasmowa: </w:t>
      </w:r>
      <w:r>
        <w:rPr>
          <w:rFonts w:ascii="Times New Roman" w:hAnsi="Times New Roman" w:cs="Times New Roman"/>
          <w:sz w:val="20"/>
          <w:szCs w:val="20"/>
        </w:rPr>
        <w:t xml:space="preserve"> </w:t>
      </w:r>
      <w:r w:rsidR="00BA296F">
        <w:rPr>
          <w:rFonts w:ascii="Times New Roman" w:hAnsi="Times New Roman" w:cs="Times New Roman"/>
          <w:sz w:val="20"/>
          <w:szCs w:val="20"/>
        </w:rPr>
        <w:t>≤ 0,4</w:t>
      </w:r>
      <w:r w:rsidR="0033620F" w:rsidRPr="000A7CBE">
        <w:rPr>
          <w:rFonts w:ascii="Times New Roman" w:hAnsi="Times New Roman" w:cs="Times New Roman"/>
          <w:sz w:val="20"/>
          <w:szCs w:val="20"/>
        </w:rPr>
        <w:t xml:space="preserve"> mg rms</w:t>
      </w:r>
      <w:r>
        <w:rPr>
          <w:rFonts w:ascii="Times New Roman" w:hAnsi="Times New Roman" w:cs="Times New Roman"/>
          <w:sz w:val="20"/>
          <w:szCs w:val="20"/>
        </w:rPr>
        <w:t>.</w:t>
      </w:r>
    </w:p>
    <w:p w:rsidR="00D822D0" w:rsidRDefault="00D822D0" w:rsidP="00D822D0">
      <w:pPr>
        <w:spacing w:after="0" w:line="240" w:lineRule="auto"/>
        <w:contextualSpacing/>
        <w:jc w:val="both"/>
        <w:rPr>
          <w:rFonts w:ascii="Times New Roman" w:hAnsi="Times New Roman" w:cs="Times New Roman"/>
          <w:sz w:val="20"/>
          <w:szCs w:val="20"/>
        </w:rPr>
      </w:pPr>
    </w:p>
    <w:p w:rsidR="0033620F" w:rsidRPr="00D822D0" w:rsidRDefault="00D822D0" w:rsidP="00D822D0">
      <w:pPr>
        <w:spacing w:after="0" w:line="240" w:lineRule="auto"/>
        <w:contextualSpacing/>
        <w:jc w:val="both"/>
        <w:rPr>
          <w:rFonts w:ascii="Times New Roman" w:hAnsi="Times New Roman" w:cs="Times New Roman"/>
          <w:sz w:val="20"/>
          <w:szCs w:val="20"/>
        </w:rPr>
      </w:pPr>
      <w:r w:rsidRPr="00D822D0">
        <w:rPr>
          <w:rFonts w:ascii="Times New Roman" w:hAnsi="Times New Roman" w:cs="Times New Roman"/>
          <w:b/>
          <w:sz w:val="20"/>
          <w:szCs w:val="20"/>
        </w:rPr>
        <w:t>III.</w:t>
      </w:r>
      <w:r w:rsidR="0033620F" w:rsidRPr="00D822D0">
        <w:rPr>
          <w:rFonts w:ascii="Times New Roman" w:eastAsiaTheme="majorEastAsia" w:hAnsi="Times New Roman" w:cs="Times New Roman"/>
          <w:b/>
          <w:bCs/>
          <w:sz w:val="20"/>
          <w:szCs w:val="20"/>
        </w:rPr>
        <w:t>2</w:t>
      </w:r>
      <w:r w:rsidR="0033620F" w:rsidRPr="008F11D3">
        <w:rPr>
          <w:rFonts w:ascii="Times New Roman" w:eastAsiaTheme="majorEastAsia" w:hAnsi="Times New Roman" w:cs="Times New Roman"/>
          <w:b/>
          <w:bCs/>
          <w:sz w:val="20"/>
          <w:szCs w:val="20"/>
        </w:rPr>
        <w:t xml:space="preserve"> Wymagania dla wzbudnika elektrodynamicznego z łożyskiem powietrznym do kalibracji w zakresie od 5 Hz do 15 kHz wraz z niezbędnym oprzyrządowaniem</w:t>
      </w:r>
    </w:p>
    <w:p w:rsidR="00E1121D" w:rsidRDefault="0033620F" w:rsidP="00E1121D">
      <w:pPr>
        <w:spacing w:after="0" w:line="240" w:lineRule="auto"/>
        <w:jc w:val="both"/>
        <w:rPr>
          <w:rFonts w:ascii="Times New Roman" w:hAnsi="Times New Roman" w:cs="Times New Roman"/>
          <w:sz w:val="20"/>
          <w:szCs w:val="20"/>
        </w:rPr>
      </w:pPr>
      <w:r w:rsidRPr="008F11D3">
        <w:rPr>
          <w:rFonts w:ascii="Times New Roman" w:hAnsi="Times New Roman" w:cs="Times New Roman"/>
          <w:sz w:val="20"/>
          <w:szCs w:val="20"/>
        </w:rPr>
        <w:t>Wzbudnik elektrodynamiczny z łożyskiem powietrznym do kalibracji w zakresie 5 Hz do 15 kHz wraz z niezbędnym oprzyrządowaniem mu</w:t>
      </w:r>
      <w:r w:rsidR="00E1121D">
        <w:rPr>
          <w:rFonts w:ascii="Times New Roman" w:hAnsi="Times New Roman" w:cs="Times New Roman"/>
          <w:sz w:val="20"/>
          <w:szCs w:val="20"/>
        </w:rPr>
        <w:t>si spełniać poniższe wymagania.</w:t>
      </w:r>
    </w:p>
    <w:p w:rsidR="00E1121D" w:rsidRDefault="00E1121D" w:rsidP="00E1121D">
      <w:pPr>
        <w:spacing w:after="0" w:line="240" w:lineRule="auto"/>
        <w:jc w:val="both"/>
        <w:rPr>
          <w:rFonts w:ascii="Times New Roman" w:hAnsi="Times New Roman" w:cs="Times New Roman"/>
          <w:sz w:val="20"/>
          <w:szCs w:val="20"/>
        </w:rPr>
      </w:pPr>
    </w:p>
    <w:p w:rsidR="00E1121D" w:rsidRPr="00E1121D" w:rsidRDefault="00E1121D" w:rsidP="00E1121D">
      <w:pPr>
        <w:spacing w:after="0" w:line="240" w:lineRule="auto"/>
        <w:jc w:val="both"/>
        <w:rPr>
          <w:rFonts w:ascii="Times New Roman" w:hAnsi="Times New Roman" w:cs="Times New Roman"/>
          <w:sz w:val="20"/>
          <w:szCs w:val="20"/>
        </w:rPr>
      </w:pPr>
      <w:r w:rsidRPr="00E1121D">
        <w:rPr>
          <w:rFonts w:ascii="Times New Roman" w:hAnsi="Times New Roman" w:cs="Times New Roman"/>
          <w:b/>
          <w:sz w:val="20"/>
          <w:szCs w:val="20"/>
        </w:rPr>
        <w:t>III.</w:t>
      </w:r>
      <w:r w:rsidR="0033620F" w:rsidRPr="00E1121D">
        <w:rPr>
          <w:rFonts w:ascii="Times New Roman" w:eastAsiaTheme="majorEastAsia" w:hAnsi="Times New Roman" w:cs="Times New Roman"/>
          <w:b/>
          <w:bCs/>
          <w:sz w:val="20"/>
          <w:szCs w:val="20"/>
        </w:rPr>
        <w:t>2.1 Wymagania specyfikacyjne</w:t>
      </w:r>
    </w:p>
    <w:p w:rsidR="0033620F" w:rsidRPr="00E1121D" w:rsidRDefault="00E1121D" w:rsidP="00E1121D">
      <w:pPr>
        <w:spacing w:after="0" w:line="240" w:lineRule="auto"/>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 xml:space="preserve">Zakres częstotliwości: dolny zakres: </w:t>
      </w:r>
      <w:r>
        <w:rPr>
          <w:rFonts w:ascii="Times New Roman" w:hAnsi="Times New Roman" w:cs="Times New Roman"/>
          <w:sz w:val="20"/>
          <w:szCs w:val="20"/>
        </w:rPr>
        <w:t xml:space="preserve"> </w:t>
      </w:r>
      <w:r w:rsidR="0033620F" w:rsidRPr="00E1121D">
        <w:rPr>
          <w:rFonts w:ascii="Times New Roman" w:hAnsi="Times New Roman" w:cs="Times New Roman"/>
          <w:sz w:val="20"/>
          <w:szCs w:val="20"/>
        </w:rPr>
        <w:t xml:space="preserve">≤ 5 Hz, górny zakres: </w:t>
      </w:r>
      <w:r>
        <w:rPr>
          <w:rFonts w:ascii="Times New Roman" w:hAnsi="Times New Roman" w:cs="Times New Roman"/>
          <w:sz w:val="20"/>
          <w:szCs w:val="20"/>
        </w:rPr>
        <w:t xml:space="preserve"> </w:t>
      </w:r>
      <w:r w:rsidR="0033620F" w:rsidRPr="00E1121D">
        <w:rPr>
          <w:rFonts w:ascii="Times New Roman" w:hAnsi="Times New Roman" w:cs="Times New Roman"/>
          <w:sz w:val="20"/>
          <w:szCs w:val="20"/>
        </w:rPr>
        <w:t>≥ 15 kHz</w:t>
      </w:r>
      <w:r>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Spodziewana całkowita niepewność pomiarowa ma być mniejsza lub równa wartości podanej dla danego zakresu częstotliwości:</w:t>
      </w:r>
    </w:p>
    <w:p w:rsidR="0033620F" w:rsidRP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5 do 10 Hz:  ≤ 1,7 %,</w:t>
      </w:r>
    </w:p>
    <w:p w:rsidR="0033620F" w:rsidRP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E1121D">
        <w:rPr>
          <w:rFonts w:ascii="Times New Roman" w:hAnsi="Times New Roman" w:cs="Times New Roman"/>
          <w:sz w:val="20"/>
          <w:szCs w:val="20"/>
        </w:rPr>
        <w:t xml:space="preserve">10 Hz do 900 Hz: </w:t>
      </w:r>
      <w:r>
        <w:rPr>
          <w:rFonts w:ascii="Times New Roman" w:hAnsi="Times New Roman" w:cs="Times New Roman"/>
          <w:sz w:val="20"/>
          <w:szCs w:val="20"/>
        </w:rPr>
        <w:t xml:space="preserve"> </w:t>
      </w:r>
      <w:r w:rsidR="0033620F" w:rsidRPr="00E1121D">
        <w:rPr>
          <w:rFonts w:ascii="Times New Roman" w:hAnsi="Times New Roman" w:cs="Times New Roman"/>
          <w:sz w:val="20"/>
          <w:szCs w:val="20"/>
        </w:rPr>
        <w:t>≤ 1,2 %</w:t>
      </w:r>
      <w:r>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E1121D">
        <w:rPr>
          <w:rFonts w:ascii="Times New Roman" w:hAnsi="Times New Roman" w:cs="Times New Roman"/>
          <w:sz w:val="20"/>
          <w:szCs w:val="20"/>
        </w:rPr>
        <w:t xml:space="preserve">900 do 5000 Hz: </w:t>
      </w:r>
      <w:r>
        <w:rPr>
          <w:rFonts w:ascii="Times New Roman" w:hAnsi="Times New Roman" w:cs="Times New Roman"/>
          <w:sz w:val="20"/>
          <w:szCs w:val="20"/>
        </w:rPr>
        <w:t xml:space="preserve"> </w:t>
      </w:r>
      <w:r w:rsidR="0033620F" w:rsidRPr="00E1121D">
        <w:rPr>
          <w:rFonts w:ascii="Times New Roman" w:hAnsi="Times New Roman" w:cs="Times New Roman"/>
          <w:sz w:val="20"/>
          <w:szCs w:val="20"/>
        </w:rPr>
        <w:t>≤ 1,4 %</w:t>
      </w:r>
      <w:r>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E1121D">
        <w:rPr>
          <w:rFonts w:ascii="Times New Roman" w:hAnsi="Times New Roman" w:cs="Times New Roman"/>
          <w:sz w:val="20"/>
          <w:szCs w:val="20"/>
        </w:rPr>
        <w:t xml:space="preserve">5000 do 10 000 Hz: </w:t>
      </w:r>
      <w:r>
        <w:rPr>
          <w:rFonts w:ascii="Times New Roman" w:hAnsi="Times New Roman" w:cs="Times New Roman"/>
          <w:sz w:val="20"/>
          <w:szCs w:val="20"/>
        </w:rPr>
        <w:t xml:space="preserve"> </w:t>
      </w:r>
      <w:r w:rsidR="0033620F" w:rsidRPr="00E1121D">
        <w:rPr>
          <w:rFonts w:ascii="Times New Roman" w:hAnsi="Times New Roman" w:cs="Times New Roman"/>
          <w:sz w:val="20"/>
          <w:szCs w:val="20"/>
        </w:rPr>
        <w:t>≤ 1,9 %</w:t>
      </w:r>
      <w:r>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b/>
          <w:sz w:val="20"/>
          <w:szCs w:val="20"/>
        </w:rPr>
      </w:pPr>
      <w:r>
        <w:rPr>
          <w:rFonts w:ascii="Times New Roman" w:hAnsi="Times New Roman" w:cs="Times New Roman"/>
          <w:sz w:val="20"/>
          <w:szCs w:val="20"/>
        </w:rPr>
        <w:t xml:space="preserve"> ● 10 000 do 15 000 Hz:  ≤ 2,2 %.</w:t>
      </w:r>
    </w:p>
    <w:p w:rsidR="0033620F" w:rsidRPr="00E1121D" w:rsidRDefault="0033620F" w:rsidP="0033620F">
      <w:pPr>
        <w:spacing w:after="0" w:line="240" w:lineRule="auto"/>
        <w:contextualSpacing/>
        <w:jc w:val="both"/>
        <w:rPr>
          <w:rFonts w:ascii="Times New Roman" w:hAnsi="Times New Roman" w:cs="Times New Roman"/>
          <w:b/>
          <w:sz w:val="20"/>
          <w:szCs w:val="20"/>
        </w:rPr>
      </w:pPr>
    </w:p>
    <w:p w:rsidR="0033620F" w:rsidRP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 </w:t>
      </w:r>
      <w:r w:rsidR="0033620F" w:rsidRPr="00E1121D">
        <w:rPr>
          <w:rFonts w:ascii="Times New Roman" w:hAnsi="Times New Roman" w:cs="Times New Roman"/>
          <w:sz w:val="20"/>
          <w:szCs w:val="20"/>
        </w:rPr>
        <w:t xml:space="preserve">Powtarzalność w tych samych warunkach musi być równa lub lepsza od wartości podanej dla danego zakresu częstotliwości: </w:t>
      </w:r>
    </w:p>
    <w:p w:rsidR="0033620F" w:rsidRPr="00E1121D" w:rsidRDefault="00E1121D" w:rsidP="00E112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E1121D">
        <w:rPr>
          <w:rFonts w:ascii="Times New Roman" w:hAnsi="Times New Roman" w:cs="Times New Roman"/>
          <w:sz w:val="20"/>
          <w:szCs w:val="20"/>
        </w:rPr>
        <w:t xml:space="preserve">5 </w:t>
      </w:r>
      <w:r w:rsidR="0033620F" w:rsidRPr="00E1121D">
        <w:rPr>
          <w:rFonts w:ascii="Times New Roman" w:hAnsi="Times New Roman" w:cs="Times New Roman"/>
          <w:sz w:val="20"/>
          <w:szCs w:val="20"/>
        </w:rPr>
        <w:t>do 15 kHz: ≤ 0,1 %</w:t>
      </w:r>
    </w:p>
    <w:p w:rsidR="00E1121D" w:rsidRDefault="00E1121D" w:rsidP="00E1121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33620F" w:rsidRPr="00E1121D">
        <w:rPr>
          <w:rFonts w:ascii="Times New Roman" w:hAnsi="Times New Roman" w:cs="Times New Roman"/>
          <w:sz w:val="20"/>
          <w:szCs w:val="20"/>
        </w:rPr>
        <w:t>Klasa jakości powietrza według ISO 8573.1 : 4</w:t>
      </w:r>
      <w:r>
        <w:rPr>
          <w:rFonts w:ascii="Times New Roman" w:hAnsi="Times New Roman" w:cs="Times New Roman"/>
          <w:sz w:val="20"/>
          <w:szCs w:val="20"/>
        </w:rPr>
        <w:t>.</w:t>
      </w:r>
    </w:p>
    <w:p w:rsidR="00E1121D" w:rsidRDefault="00E1121D" w:rsidP="00E1121D">
      <w:pPr>
        <w:spacing w:after="0" w:line="240" w:lineRule="auto"/>
        <w:contextualSpacing/>
        <w:jc w:val="both"/>
        <w:rPr>
          <w:rFonts w:ascii="Times New Roman" w:hAnsi="Times New Roman" w:cs="Times New Roman"/>
          <w:sz w:val="20"/>
          <w:szCs w:val="20"/>
        </w:rPr>
      </w:pP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eastAsiaTheme="majorEastAsia" w:hAnsi="Times New Roman" w:cs="Times New Roman"/>
          <w:b/>
          <w:bCs/>
          <w:sz w:val="20"/>
          <w:szCs w:val="20"/>
        </w:rPr>
        <w:t>III.</w:t>
      </w:r>
      <w:r w:rsidR="0033620F" w:rsidRPr="00E1121D">
        <w:rPr>
          <w:rFonts w:ascii="Times New Roman" w:eastAsiaTheme="majorEastAsia" w:hAnsi="Times New Roman" w:cs="Times New Roman"/>
          <w:b/>
          <w:bCs/>
          <w:sz w:val="20"/>
          <w:szCs w:val="20"/>
        </w:rPr>
        <w:t>2.2 Wymagania dla wzbudnika elektrodynamicznego</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Typ wzbudnika: wzbudnik z łożyskiem powietrznym</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Łożyskowanie: powietrzne</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Materiał łożyska: porowaty grafit</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Materiał rdzenia: Beryl</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Zawieszenie osiowe armatury: elektromagnetyczne</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Zawieszenie osiowe armatury nie może być wykonane prz</w:t>
      </w:r>
      <w:r w:rsidRPr="00E1121D">
        <w:rPr>
          <w:rFonts w:ascii="Times New Roman" w:hAnsi="Times New Roman" w:cs="Times New Roman"/>
          <w:sz w:val="20"/>
          <w:szCs w:val="20"/>
        </w:rPr>
        <w:t>y pomocy elastycznych elementów,</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Akcelerometr referencyjny: umieszczony w rdzeniu, z możliwością łatwego demontażu i wymiany</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Zakres częstotliwości: dolny zakres ≤ 2 Hz, górny zakres ≥ 15 000 Hz</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Maksymalny skok: ≥</w:t>
      </w:r>
      <w:r w:rsidRPr="00E1121D">
        <w:rPr>
          <w:rFonts w:ascii="Times New Roman" w:hAnsi="Times New Roman" w:cs="Times New Roman"/>
          <w:sz w:val="20"/>
          <w:szCs w:val="20"/>
        </w:rPr>
        <w:t xml:space="preserve"> 10 mm pk-pk,</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Ruch poprzeczny (przy obciążeniu 10 gram, wartość dla danego zakresu ma być nie większa niż:</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&lt; 5000 Hz: 5 % ruchu osiowego</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&lt; 10 000 Hz: 10 % ruchu osiowego</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&lt; 15 000 Hz: 30 % ruchu osiowego</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Pierwszy dynamiczny rezonans osiowy: &gt; 60 kHz</w:t>
      </w:r>
      <w:r w:rsidRPr="00E1121D">
        <w:rPr>
          <w:rFonts w:ascii="Times New Roman" w:hAnsi="Times New Roman" w:cs="Times New Roman"/>
          <w:sz w:val="20"/>
          <w:szCs w:val="20"/>
        </w:rPr>
        <w:t>,</w:t>
      </w:r>
    </w:p>
    <w:p w:rsidR="0033620F" w:rsidRPr="00E1121D" w:rsidRDefault="00E1121D" w:rsidP="00E1121D">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Materiał armatury: Aluminium anodyzowane</w:t>
      </w:r>
      <w:r w:rsidRPr="00E1121D">
        <w:rPr>
          <w:rFonts w:ascii="Times New Roman" w:hAnsi="Times New Roman" w:cs="Times New Roman"/>
          <w:sz w:val="20"/>
          <w:szCs w:val="20"/>
        </w:rPr>
        <w:t>,</w:t>
      </w:r>
    </w:p>
    <w:p w:rsidR="00682C14" w:rsidRDefault="00E1121D" w:rsidP="00682C14">
      <w:pPr>
        <w:spacing w:after="0" w:line="240" w:lineRule="auto"/>
        <w:contextualSpacing/>
        <w:jc w:val="both"/>
        <w:rPr>
          <w:rFonts w:ascii="Times New Roman" w:hAnsi="Times New Roman" w:cs="Times New Roman"/>
          <w:sz w:val="20"/>
          <w:szCs w:val="20"/>
        </w:rPr>
      </w:pPr>
      <w:r w:rsidRPr="00E1121D">
        <w:rPr>
          <w:rFonts w:ascii="Times New Roman" w:hAnsi="Times New Roman" w:cs="Times New Roman"/>
          <w:sz w:val="20"/>
          <w:szCs w:val="20"/>
        </w:rPr>
        <w:t xml:space="preserve"> - </w:t>
      </w:r>
      <w:r w:rsidR="0033620F" w:rsidRPr="00E1121D">
        <w:rPr>
          <w:rFonts w:ascii="Times New Roman" w:hAnsi="Times New Roman" w:cs="Times New Roman"/>
          <w:sz w:val="20"/>
          <w:szCs w:val="20"/>
        </w:rPr>
        <w:t>Obciążenie: ≤500</w:t>
      </w:r>
      <w:r w:rsidRPr="00E1121D">
        <w:rPr>
          <w:rFonts w:ascii="Times New Roman" w:hAnsi="Times New Roman" w:cs="Times New Roman"/>
          <w:sz w:val="20"/>
          <w:szCs w:val="20"/>
        </w:rPr>
        <w:t xml:space="preserve"> gram.</w:t>
      </w:r>
    </w:p>
    <w:p w:rsidR="00682C14" w:rsidRPr="00682C14" w:rsidRDefault="00682C14" w:rsidP="00682C14">
      <w:pPr>
        <w:spacing w:after="0" w:line="240" w:lineRule="auto"/>
        <w:contextualSpacing/>
        <w:jc w:val="both"/>
        <w:rPr>
          <w:rFonts w:ascii="Times New Roman" w:hAnsi="Times New Roman" w:cs="Times New Roman"/>
          <w:sz w:val="20"/>
          <w:szCs w:val="20"/>
        </w:rPr>
      </w:pPr>
    </w:p>
    <w:p w:rsidR="00682C14" w:rsidRPr="00682C14" w:rsidRDefault="00C9433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b/>
          <w:sz w:val="20"/>
          <w:szCs w:val="20"/>
        </w:rPr>
        <w:t xml:space="preserve">III.2.3 </w:t>
      </w:r>
      <w:r w:rsidR="00682C14" w:rsidRPr="00682C14">
        <w:rPr>
          <w:rFonts w:ascii="Times New Roman" w:eastAsiaTheme="majorEastAsia" w:hAnsi="Times New Roman" w:cs="Times New Roman"/>
          <w:b/>
          <w:bCs/>
          <w:sz w:val="20"/>
          <w:szCs w:val="20"/>
        </w:rPr>
        <w:t>Weryfikacyjny przetwornik przyśpieszenia</w:t>
      </w:r>
      <w:r w:rsidR="00682C14">
        <w:rPr>
          <w:rFonts w:ascii="Times New Roman" w:eastAsiaTheme="majorEastAsia" w:hAnsi="Times New Roman" w:cs="Times New Roman"/>
          <w:b/>
          <w:bCs/>
          <w:sz w:val="20"/>
          <w:szCs w:val="20"/>
        </w:rPr>
        <w:t>, specyfikacja:</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Typ: IEPE </w:t>
      </w:r>
    </w:p>
    <w:p w:rsidR="00682C14" w:rsidRPr="00682C14" w:rsidRDefault="00682C14" w:rsidP="00682C14">
      <w:pPr>
        <w:spacing w:after="0" w:line="240" w:lineRule="auto"/>
        <w:contextualSpacing/>
        <w:jc w:val="both"/>
        <w:rPr>
          <w:rFonts w:ascii="Times New Roman" w:hAnsi="Times New Roman" w:cs="Times New Roman"/>
          <w:strike/>
          <w:sz w:val="20"/>
          <w:szCs w:val="20"/>
        </w:rPr>
      </w:pPr>
      <w:r w:rsidRPr="00682C14">
        <w:rPr>
          <w:rFonts w:ascii="Times New Roman" w:hAnsi="Times New Roman" w:cs="Times New Roman"/>
          <w:sz w:val="20"/>
          <w:szCs w:val="20"/>
        </w:rPr>
        <w:t xml:space="preserve"> - </w:t>
      </w:r>
      <w:r>
        <w:rPr>
          <w:rFonts w:ascii="Times New Roman" w:hAnsi="Times New Roman" w:cs="Times New Roman"/>
          <w:sz w:val="20"/>
          <w:szCs w:val="20"/>
        </w:rPr>
        <w:t xml:space="preserve">Czułość nominalna: (±5 %):  </w:t>
      </w:r>
      <w:r w:rsidRPr="00682C14">
        <w:rPr>
          <w:rFonts w:ascii="Times New Roman" w:hAnsi="Times New Roman" w:cs="Times New Roman"/>
          <w:sz w:val="20"/>
          <w:szCs w:val="20"/>
        </w:rPr>
        <w:t xml:space="preserve">1 </w:t>
      </w:r>
      <m:oMath>
        <m:f>
          <m:fPr>
            <m:type m:val="lin"/>
            <m:ctrlPr>
              <w:rPr>
                <w:rFonts w:ascii="Cambria Math" w:hAnsi="Cambria Math" w:cs="Times New Roman"/>
                <w:sz w:val="20"/>
                <w:szCs w:val="20"/>
              </w:rPr>
            </m:ctrlPr>
          </m:fPr>
          <m:num>
            <m:r>
              <m:rPr>
                <m:sty m:val="p"/>
              </m:rPr>
              <w:rPr>
                <w:rFonts w:ascii="Cambria Math" w:hAnsi="Cambria Math" w:cs="Times New Roman"/>
                <w:sz w:val="20"/>
                <w:szCs w:val="20"/>
              </w:rPr>
              <m:t>mV</m:t>
            </m:r>
          </m:num>
          <m:den>
            <m:sSup>
              <m:sSupPr>
                <m:ctrlPr>
                  <w:rPr>
                    <w:rFonts w:ascii="Cambria Math" w:hAnsi="Cambria Math" w:cs="Times New Roman"/>
                    <w:sz w:val="20"/>
                    <w:szCs w:val="20"/>
                  </w:rPr>
                </m:ctrlPr>
              </m:sSupPr>
              <m:e>
                <m:r>
                  <m:rPr>
                    <m:sty m:val="p"/>
                  </m:rPr>
                  <w:rPr>
                    <w:rFonts w:ascii="Cambria Math" w:hAnsi="Cambria Math" w:cs="Times New Roman"/>
                    <w:sz w:val="20"/>
                    <w:szCs w:val="20"/>
                  </w:rPr>
                  <m:t>ms</m:t>
                </m:r>
              </m:e>
              <m:sup>
                <m:r>
                  <m:rPr>
                    <m:sty m:val="p"/>
                  </m:rPr>
                  <w:rPr>
                    <w:rFonts w:ascii="Cambria Math" w:hAnsi="Cambria Math" w:cs="Times New Roman"/>
                    <w:sz w:val="20"/>
                    <w:szCs w:val="20"/>
                  </w:rPr>
                  <m:t>-2</m:t>
                </m:r>
              </m:sup>
            </m:sSup>
          </m:den>
        </m:f>
      </m:oMath>
      <w:r>
        <w:rPr>
          <w:rFonts w:ascii="Times New Roman" w:eastAsiaTheme="minorEastAsia"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w:t>
      </w:r>
      <w:r>
        <w:rPr>
          <w:rFonts w:ascii="Times New Roman" w:hAnsi="Times New Roman" w:cs="Times New Roman"/>
          <w:sz w:val="20"/>
          <w:szCs w:val="20"/>
        </w:rPr>
        <w:t xml:space="preserve">Element piezoelektryczny </w:t>
      </w:r>
      <w:r w:rsidRPr="00682C14">
        <w:rPr>
          <w:rFonts w:ascii="Times New Roman" w:hAnsi="Times New Roman" w:cs="Times New Roman"/>
          <w:sz w:val="20"/>
          <w:szCs w:val="20"/>
        </w:rPr>
        <w:t>przetwornika: kwarc</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Odpowiedź częstotliwościowa musi zawierać się w zakresach:</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±5 %: dolny zakres: ≤ 1, górny zakres: ≥ 7000 Hz</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±10 %: dolny zakres: ≤ 0,7; górny zakres: ≥ 11 000 Hz</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±3 dB: dolny zakres: ≤ 0,35; górny zakres: ≥ 20 000 Hz</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Częstotliwość rezonansowa: &gt; 38 kHz</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trike/>
          <w:sz w:val="20"/>
          <w:szCs w:val="20"/>
        </w:rPr>
      </w:pPr>
      <w:r w:rsidRPr="00682C14">
        <w:rPr>
          <w:rFonts w:ascii="Times New Roman" w:hAnsi="Times New Roman" w:cs="Times New Roman"/>
          <w:sz w:val="20"/>
          <w:szCs w:val="20"/>
        </w:rPr>
        <w:t xml:space="preserve"> - </w:t>
      </w:r>
      <w:r>
        <w:rPr>
          <w:rFonts w:ascii="Times New Roman" w:hAnsi="Times New Roman" w:cs="Times New Roman"/>
          <w:sz w:val="20"/>
          <w:szCs w:val="20"/>
        </w:rPr>
        <w:t xml:space="preserve">Zakres pomiarowy:  </w:t>
      </w:r>
      <w:r w:rsidRPr="00682C14">
        <w:rPr>
          <w:rFonts w:ascii="Times New Roman" w:hAnsi="Times New Roman" w:cs="Times New Roman"/>
          <w:sz w:val="20"/>
          <w:szCs w:val="20"/>
        </w:rPr>
        <w:t xml:space="preserve">50 </w:t>
      </w:r>
      <m:oMath>
        <m:sSup>
          <m:sSupPr>
            <m:ctrlPr>
              <w:rPr>
                <w:rFonts w:ascii="Cambria Math" w:hAnsi="Cambria Math" w:cs="Times New Roman"/>
                <w:sz w:val="20"/>
                <w:szCs w:val="20"/>
              </w:rPr>
            </m:ctrlPr>
          </m:sSupPr>
          <m:e>
            <m:r>
              <m:rPr>
                <m:sty m:val="p"/>
              </m:rPr>
              <w:rPr>
                <w:rFonts w:ascii="Cambria Math" w:hAnsi="Cambria Math" w:cs="Times New Roman"/>
                <w:sz w:val="20"/>
                <w:szCs w:val="20"/>
              </w:rPr>
              <m:t>ms</m:t>
            </m:r>
          </m:e>
          <m:sup>
            <m:r>
              <m:rPr>
                <m:sty m:val="p"/>
              </m:rPr>
              <w:rPr>
                <w:rFonts w:ascii="Cambria Math" w:hAnsi="Cambria Math" w:cs="Times New Roman"/>
                <w:sz w:val="20"/>
                <w:szCs w:val="20"/>
              </w:rPr>
              <m:t>-2</m:t>
            </m:r>
          </m:sup>
        </m:sSup>
      </m:oMath>
      <w:r>
        <w:rPr>
          <w:rFonts w:ascii="Times New Roman" w:eastAsiaTheme="minorEastAsia"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Nieliniowość amplitudy: &lt; 1% FS</w:t>
      </w:r>
      <w:r>
        <w:rPr>
          <w:rFonts w:ascii="Times New Roman" w:hAnsi="Times New Roman" w:cs="Times New Roman"/>
          <w:sz w:val="20"/>
          <w:szCs w:val="20"/>
        </w:rPr>
        <w:t>,</w:t>
      </w:r>
    </w:p>
    <w:p w:rsid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hAnsi="Times New Roman" w:cs="Times New Roman"/>
          <w:sz w:val="20"/>
          <w:szCs w:val="20"/>
        </w:rPr>
        <w:t xml:space="preserve"> - Stabilność czułości (dla wszystkich częstotliwości):  lepsza lub równa: 0,05 %/rok</w:t>
      </w:r>
      <w:r>
        <w:rPr>
          <w:rFonts w:ascii="Times New Roman" w:hAnsi="Times New Roman" w:cs="Times New Roman"/>
          <w:sz w:val="20"/>
          <w:szCs w:val="20"/>
        </w:rPr>
        <w:t>.</w:t>
      </w:r>
    </w:p>
    <w:p w:rsidR="00682C14" w:rsidRDefault="00682C14" w:rsidP="00682C14">
      <w:pPr>
        <w:spacing w:after="0" w:line="240" w:lineRule="auto"/>
        <w:contextualSpacing/>
        <w:jc w:val="both"/>
        <w:rPr>
          <w:rFonts w:ascii="Times New Roman" w:hAnsi="Times New Roman" w:cs="Times New Roman"/>
          <w:sz w:val="20"/>
          <w:szCs w:val="20"/>
        </w:rPr>
      </w:pPr>
    </w:p>
    <w:p w:rsidR="00682C14" w:rsidRPr="00682C14" w:rsidRDefault="00682C14" w:rsidP="00682C14">
      <w:pPr>
        <w:spacing w:after="0" w:line="240" w:lineRule="auto"/>
        <w:contextualSpacing/>
        <w:jc w:val="both"/>
        <w:rPr>
          <w:rFonts w:ascii="Times New Roman" w:hAnsi="Times New Roman" w:cs="Times New Roman"/>
          <w:sz w:val="20"/>
          <w:szCs w:val="20"/>
        </w:rPr>
      </w:pPr>
      <w:r w:rsidRPr="00682C14">
        <w:rPr>
          <w:rFonts w:ascii="Times New Roman" w:eastAsiaTheme="majorEastAsia" w:hAnsi="Times New Roman" w:cs="Times New Roman"/>
          <w:b/>
          <w:bCs/>
          <w:sz w:val="20"/>
          <w:szCs w:val="20"/>
        </w:rPr>
        <w:t>III.2.4 Wymagania dla wzorca odniesienia.</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Rodzaj przetwornika: IEPE, kwarcowy, shear</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trike/>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Czułość nominalna (±5 %): nie mniejsza niż 1</w:t>
      </w:r>
      <w:r w:rsidRPr="00682C14">
        <w:rPr>
          <w:rFonts w:ascii="Times New Roman" w:hAnsi="Times New Roman" w:cs="Times New Roman"/>
          <w:strike/>
          <w:sz w:val="20"/>
          <w:szCs w:val="20"/>
        </w:rPr>
        <w:t xml:space="preserve"> </w:t>
      </w:r>
      <m:oMath>
        <m:f>
          <m:fPr>
            <m:type m:val="lin"/>
            <m:ctrlPr>
              <w:rPr>
                <w:rFonts w:ascii="Cambria Math" w:hAnsi="Cambria Math" w:cs="Times New Roman"/>
                <w:i/>
                <w:sz w:val="20"/>
                <w:szCs w:val="20"/>
              </w:rPr>
            </m:ctrlPr>
          </m:fPr>
          <m:num>
            <m:r>
              <w:rPr>
                <w:rFonts w:ascii="Cambria Math" w:hAnsi="Cambria Math" w:cs="Times New Roman"/>
                <w:sz w:val="20"/>
                <w:szCs w:val="20"/>
              </w:rPr>
              <m:t>mV</m:t>
            </m:r>
          </m:num>
          <m:den>
            <m:sSup>
              <m:sSupPr>
                <m:ctrlPr>
                  <w:rPr>
                    <w:rFonts w:ascii="Cambria Math" w:hAnsi="Cambria Math" w:cs="Times New Roman"/>
                    <w:i/>
                    <w:sz w:val="20"/>
                    <w:szCs w:val="20"/>
                  </w:rPr>
                </m:ctrlPr>
              </m:sSupPr>
              <m:e>
                <m:r>
                  <w:rPr>
                    <w:rFonts w:ascii="Cambria Math" w:hAnsi="Cambria Math" w:cs="Times New Roman"/>
                    <w:sz w:val="20"/>
                    <w:szCs w:val="20"/>
                  </w:rPr>
                  <m:t>ms</m:t>
                </m:r>
              </m:e>
              <m:sup>
                <m:r>
                  <w:rPr>
                    <w:rFonts w:ascii="Cambria Math" w:hAnsi="Cambria Math" w:cs="Times New Roman"/>
                    <w:sz w:val="20"/>
                    <w:szCs w:val="20"/>
                  </w:rPr>
                  <m:t>-2</m:t>
                </m:r>
              </m:sup>
            </m:sSup>
          </m:den>
        </m:f>
      </m:oMath>
      <w:r>
        <w:rPr>
          <w:rFonts w:ascii="Times New Roman" w:eastAsiaTheme="minorEastAsia"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Częstotliwość rezonansowa: większa niż 70 kHz</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trike/>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 xml:space="preserve">Zakres pomiarowy: nie mniejszy niż 50 </w:t>
      </w:r>
      <m:oMath>
        <m:sSup>
          <m:sSupPr>
            <m:ctrlPr>
              <w:rPr>
                <w:rFonts w:ascii="Cambria Math" w:hAnsi="Cambria Math" w:cs="Times New Roman"/>
                <w:i/>
                <w:sz w:val="20"/>
                <w:szCs w:val="20"/>
              </w:rPr>
            </m:ctrlPr>
          </m:sSupPr>
          <m:e>
            <m:r>
              <w:rPr>
                <w:rFonts w:ascii="Cambria Math" w:hAnsi="Cambria Math" w:cs="Times New Roman"/>
                <w:sz w:val="20"/>
                <w:szCs w:val="20"/>
              </w:rPr>
              <m:t>ms</m:t>
            </m:r>
          </m:e>
          <m:sup>
            <m:r>
              <w:rPr>
                <w:rFonts w:ascii="Cambria Math" w:hAnsi="Cambria Math" w:cs="Times New Roman"/>
                <w:sz w:val="20"/>
                <w:szCs w:val="20"/>
              </w:rPr>
              <m:t>-2</m:t>
            </m:r>
          </m:sup>
        </m:sSup>
      </m:oMath>
      <w:r>
        <w:rPr>
          <w:rFonts w:ascii="Times New Roman" w:eastAsiaTheme="minorEastAsia"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Nieliniowość amplitudy: &lt; 1% FS</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 xml:space="preserve">Identyfikowalność łańcucha pomiarowego do: NMI </w:t>
      </w:r>
      <w:r>
        <w:rPr>
          <w:rFonts w:ascii="Times New Roman" w:hAnsi="Times New Roman" w:cs="Times New Roman"/>
          <w:sz w:val="20"/>
          <w:szCs w:val="20"/>
        </w:rPr>
        <w:t>(National Metrology Institutes).</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Pr="00682C14">
        <w:rPr>
          <w:rFonts w:ascii="Times New Roman" w:hAnsi="Times New Roman" w:cs="Times New Roman"/>
          <w:sz w:val="20"/>
          <w:szCs w:val="20"/>
        </w:rPr>
        <w:t xml:space="preserve">Niepewność dostarczanej kalibracji (k=2) ma być nie większa niż podana wartość dla danego zakresu częstotliwości: </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5 do 9 Hz: 1,0 %</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10 do 5000 Hz: 0,7 %</w:t>
      </w:r>
      <w:r>
        <w:rPr>
          <w:rFonts w:ascii="Times New Roman" w:hAnsi="Times New Roman" w:cs="Times New Roman"/>
          <w:sz w:val="20"/>
          <w:szCs w:val="20"/>
        </w:rPr>
        <w:t>,</w:t>
      </w:r>
    </w:p>
    <w:p w:rsidR="00682C14" w:rsidRPr="00682C14" w:rsidRDefault="00682C14" w:rsidP="00682C14">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5000 do 15 000 Hz: 1,5 %</w:t>
      </w:r>
      <w:r>
        <w:rPr>
          <w:rFonts w:ascii="Times New Roman" w:hAnsi="Times New Roman" w:cs="Times New Roman"/>
          <w:sz w:val="20"/>
          <w:szCs w:val="20"/>
        </w:rPr>
        <w:t>.</w:t>
      </w:r>
    </w:p>
    <w:p w:rsidR="00682C14" w:rsidRPr="00682C14" w:rsidRDefault="00486782" w:rsidP="0048678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682C14">
        <w:rPr>
          <w:rFonts w:ascii="Times New Roman" w:hAnsi="Times New Roman" w:cs="Times New Roman"/>
          <w:sz w:val="20"/>
          <w:szCs w:val="20"/>
        </w:rPr>
        <w:t>Dostarczane świadectwo kalibracji uznawane przez PCA (dokument DA-06)</w:t>
      </w:r>
      <w:r w:rsidR="00682C14">
        <w:rPr>
          <w:rFonts w:ascii="Times New Roman" w:hAnsi="Times New Roman" w:cs="Times New Roman"/>
          <w:sz w:val="20"/>
          <w:szCs w:val="20"/>
        </w:rPr>
        <w:t>,</w:t>
      </w:r>
    </w:p>
    <w:p w:rsidR="001306E4" w:rsidRDefault="00486782" w:rsidP="0048678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682C14">
        <w:rPr>
          <w:rFonts w:ascii="Times New Roman" w:hAnsi="Times New Roman" w:cs="Times New Roman"/>
          <w:sz w:val="20"/>
          <w:szCs w:val="20"/>
        </w:rPr>
        <w:t>M</w:t>
      </w:r>
      <w:r w:rsidR="00682C14">
        <w:rPr>
          <w:rFonts w:ascii="Times New Roman" w:hAnsi="Times New Roman" w:cs="Times New Roman"/>
          <w:sz w:val="20"/>
          <w:szCs w:val="20"/>
        </w:rPr>
        <w:t>ateriał powierzchni mocującej: b</w:t>
      </w:r>
      <w:r w:rsidR="00682C14" w:rsidRPr="00682C14">
        <w:rPr>
          <w:rFonts w:ascii="Times New Roman" w:hAnsi="Times New Roman" w:cs="Times New Roman"/>
          <w:sz w:val="20"/>
          <w:szCs w:val="20"/>
        </w:rPr>
        <w:t>eryl</w:t>
      </w:r>
      <w:r w:rsidR="00682C14">
        <w:rPr>
          <w:rFonts w:ascii="Times New Roman" w:hAnsi="Times New Roman" w:cs="Times New Roman"/>
          <w:sz w:val="20"/>
          <w:szCs w:val="20"/>
        </w:rPr>
        <w:t>.</w:t>
      </w:r>
    </w:p>
    <w:p w:rsidR="001306E4" w:rsidRDefault="001306E4" w:rsidP="001306E4">
      <w:pPr>
        <w:spacing w:after="0" w:line="240" w:lineRule="auto"/>
        <w:contextualSpacing/>
        <w:jc w:val="both"/>
        <w:rPr>
          <w:rFonts w:ascii="Times New Roman" w:hAnsi="Times New Roman" w:cs="Times New Roman"/>
          <w:sz w:val="20"/>
          <w:szCs w:val="20"/>
        </w:rPr>
      </w:pPr>
    </w:p>
    <w:p w:rsidR="00682C14" w:rsidRPr="001306E4" w:rsidRDefault="00682C14" w:rsidP="001306E4">
      <w:pPr>
        <w:spacing w:after="0" w:line="240" w:lineRule="auto"/>
        <w:contextualSpacing/>
        <w:jc w:val="both"/>
        <w:rPr>
          <w:rFonts w:ascii="Times New Roman" w:hAnsi="Times New Roman" w:cs="Times New Roman"/>
          <w:sz w:val="20"/>
          <w:szCs w:val="20"/>
        </w:rPr>
      </w:pPr>
      <w:r w:rsidRPr="001306E4">
        <w:rPr>
          <w:rFonts w:ascii="Times New Roman" w:eastAsiaTheme="majorEastAsia" w:hAnsi="Times New Roman" w:cs="Times New Roman"/>
          <w:b/>
          <w:bCs/>
          <w:sz w:val="20"/>
          <w:szCs w:val="20"/>
        </w:rPr>
        <w:t>III</w:t>
      </w:r>
      <w:r w:rsidR="007508FC" w:rsidRPr="001306E4">
        <w:rPr>
          <w:rFonts w:ascii="Times New Roman" w:eastAsiaTheme="majorEastAsia" w:hAnsi="Times New Roman" w:cs="Times New Roman"/>
          <w:b/>
          <w:bCs/>
          <w:sz w:val="20"/>
          <w:szCs w:val="20"/>
        </w:rPr>
        <w:t>.3 W</w:t>
      </w:r>
      <w:r w:rsidRPr="001306E4">
        <w:rPr>
          <w:rFonts w:ascii="Times New Roman" w:eastAsiaTheme="majorEastAsia" w:hAnsi="Times New Roman" w:cs="Times New Roman"/>
          <w:b/>
          <w:bCs/>
          <w:sz w:val="20"/>
          <w:szCs w:val="20"/>
        </w:rPr>
        <w:t>zmacniacz mocy</w:t>
      </w:r>
      <w:r w:rsidR="007508FC" w:rsidRPr="001306E4">
        <w:rPr>
          <w:rFonts w:ascii="Times New Roman" w:eastAsiaTheme="majorEastAsia" w:hAnsi="Times New Roman" w:cs="Times New Roman"/>
          <w:b/>
          <w:bCs/>
          <w:sz w:val="20"/>
          <w:szCs w:val="20"/>
        </w:rPr>
        <w:t xml:space="preserve"> do sterowania wzbudnikami i jednocześnie do regulacji zadawanego ciśnienia powietrza, wymagania:</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Skuteczność: ≥ 92 %,</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Moc wyjścia: ≤ 400 Wat,</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Zniekształcenie: &lt; 0,01 %,</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Interlock: Ciśnienie powietrza, Temperatura, Przeciążenie prądowe</w:t>
      </w:r>
      <w:r>
        <w:rPr>
          <w:rFonts w:ascii="Times New Roman" w:hAnsi="Times New Roman" w:cs="Times New Roman"/>
          <w:sz w:val="20"/>
          <w:szCs w:val="20"/>
        </w:rPr>
        <w:t>,</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Przycisk „Pauza” odcinający moc bez manipulacji ustawienia wzmocnienia</w:t>
      </w:r>
      <w:r>
        <w:rPr>
          <w:rFonts w:ascii="Times New Roman" w:hAnsi="Times New Roman" w:cs="Times New Roman"/>
          <w:sz w:val="20"/>
          <w:szCs w:val="20"/>
        </w:rPr>
        <w:t>,</w:t>
      </w:r>
    </w:p>
    <w:p w:rsidR="00682C14" w:rsidRPr="008F11D3" w:rsidRDefault="007508FC" w:rsidP="007508FC">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82C14" w:rsidRPr="008F11D3">
        <w:rPr>
          <w:rFonts w:ascii="Times New Roman" w:hAnsi="Times New Roman" w:cs="Times New Roman"/>
          <w:sz w:val="20"/>
          <w:szCs w:val="20"/>
        </w:rPr>
        <w:t>Przycisk resetujący wszystkie ustawienia wzmacniacza do ustawień fabrycznych: tak,</w:t>
      </w:r>
    </w:p>
    <w:p w:rsidR="00682C14" w:rsidRPr="001F6579" w:rsidRDefault="001F6579" w:rsidP="001F6579">
      <w:pPr>
        <w:spacing w:after="0" w:line="240" w:lineRule="auto"/>
        <w:contextualSpacing/>
        <w:jc w:val="both"/>
        <w:rPr>
          <w:rFonts w:ascii="Times New Roman" w:hAnsi="Times New Roman" w:cs="Times New Roman"/>
          <w:sz w:val="20"/>
          <w:szCs w:val="20"/>
        </w:rPr>
      </w:pPr>
      <w:r w:rsidRPr="001F6579">
        <w:rPr>
          <w:rFonts w:ascii="Times New Roman" w:hAnsi="Times New Roman" w:cs="Times New Roman"/>
          <w:sz w:val="20"/>
          <w:szCs w:val="20"/>
        </w:rPr>
        <w:t xml:space="preserve"> - </w:t>
      </w:r>
      <w:r w:rsidR="00682C14" w:rsidRPr="001F6579">
        <w:rPr>
          <w:rFonts w:ascii="Times New Roman" w:hAnsi="Times New Roman" w:cs="Times New Roman"/>
          <w:sz w:val="20"/>
          <w:szCs w:val="20"/>
        </w:rPr>
        <w:t>Złącze wejścia: BNC</w:t>
      </w:r>
      <w:r w:rsidRPr="001F6579">
        <w:rPr>
          <w:rFonts w:ascii="Times New Roman" w:hAnsi="Times New Roman" w:cs="Times New Roman"/>
          <w:sz w:val="20"/>
          <w:szCs w:val="20"/>
        </w:rPr>
        <w:t>,</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 </w:t>
      </w:r>
      <w:r w:rsidR="00682C14" w:rsidRPr="008F11D3">
        <w:rPr>
          <w:rFonts w:ascii="Times New Roman" w:hAnsi="Times New Roman" w:cs="Times New Roman"/>
          <w:sz w:val="20"/>
          <w:szCs w:val="20"/>
        </w:rPr>
        <w:t xml:space="preserve">Tryb </w:t>
      </w:r>
      <w:r>
        <w:rPr>
          <w:rFonts w:ascii="Times New Roman" w:hAnsi="Times New Roman" w:cs="Times New Roman"/>
          <w:sz w:val="20"/>
          <w:szCs w:val="20"/>
        </w:rPr>
        <w:t>działania: napięciowy i prądowy.</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604F59">
        <w:rPr>
          <w:rFonts w:ascii="Times New Roman" w:hAnsi="Times New Roman" w:cs="Times New Roman"/>
          <w:sz w:val="20"/>
          <w:szCs w:val="20"/>
        </w:rPr>
        <w:t>Ochrona:</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xml:space="preserve">● </w:t>
      </w:r>
      <w:r w:rsidR="00682C14" w:rsidRPr="008F11D3">
        <w:rPr>
          <w:rFonts w:ascii="Times New Roman" w:hAnsi="Times New Roman" w:cs="Times New Roman"/>
          <w:sz w:val="20"/>
          <w:szCs w:val="20"/>
        </w:rPr>
        <w:t xml:space="preserve">Wyłączenie </w:t>
      </w:r>
      <w:r>
        <w:rPr>
          <w:rFonts w:ascii="Times New Roman" w:hAnsi="Times New Roman" w:cs="Times New Roman"/>
          <w:sz w:val="20"/>
          <w:szCs w:val="20"/>
        </w:rPr>
        <w:t>przy niskim poziomie ciśnienia,</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xml:space="preserve">● </w:t>
      </w:r>
      <w:r w:rsidR="00682C14" w:rsidRPr="008F11D3">
        <w:rPr>
          <w:rFonts w:ascii="Times New Roman" w:hAnsi="Times New Roman" w:cs="Times New Roman"/>
          <w:sz w:val="20"/>
          <w:szCs w:val="20"/>
        </w:rPr>
        <w:t>Wykrywanie przepięć,</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xml:space="preserve">● </w:t>
      </w:r>
      <w:r w:rsidR="00682C14" w:rsidRPr="008F11D3">
        <w:rPr>
          <w:rFonts w:ascii="Times New Roman" w:hAnsi="Times New Roman" w:cs="Times New Roman"/>
          <w:sz w:val="20"/>
          <w:szCs w:val="20"/>
        </w:rPr>
        <w:t>Wykrywanie: Clipping wyjścia,</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xml:space="preserve">● </w:t>
      </w:r>
      <w:r w:rsidR="00682C14" w:rsidRPr="008F11D3">
        <w:rPr>
          <w:rFonts w:ascii="Times New Roman" w:hAnsi="Times New Roman" w:cs="Times New Roman"/>
          <w:sz w:val="20"/>
          <w:szCs w:val="20"/>
        </w:rPr>
        <w:t>Bezpieczny start,</w:t>
      </w:r>
    </w:p>
    <w:p w:rsidR="00682C14" w:rsidRPr="008F11D3" w:rsidRDefault="00983DC2" w:rsidP="00983DC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82C14">
        <w:rPr>
          <w:rFonts w:ascii="Times New Roman" w:hAnsi="Times New Roman" w:cs="Times New Roman"/>
          <w:sz w:val="20"/>
          <w:szCs w:val="20"/>
        </w:rPr>
        <w:t xml:space="preserve">● </w:t>
      </w:r>
      <w:r w:rsidR="00682C14" w:rsidRPr="008F11D3">
        <w:rPr>
          <w:rFonts w:ascii="Times New Roman" w:hAnsi="Times New Roman" w:cs="Times New Roman"/>
          <w:sz w:val="20"/>
          <w:szCs w:val="20"/>
        </w:rPr>
        <w:t>Wykrywanie przeciążenia prądowego.</w:t>
      </w:r>
    </w:p>
    <w:p w:rsidR="00983DC2" w:rsidRPr="00F60EF2" w:rsidRDefault="00983DC2" w:rsidP="00682C14">
      <w:pPr>
        <w:spacing w:after="0" w:line="240" w:lineRule="auto"/>
        <w:jc w:val="both"/>
        <w:rPr>
          <w:rFonts w:ascii="Times New Roman" w:hAnsi="Times New Roman" w:cs="Times New Roman"/>
          <w:sz w:val="20"/>
          <w:szCs w:val="20"/>
        </w:rPr>
      </w:pPr>
    </w:p>
    <w:p w:rsidR="00682C14" w:rsidRPr="002C40DF" w:rsidRDefault="00F60EF2" w:rsidP="00682C14">
      <w:pPr>
        <w:spacing w:after="0" w:line="240" w:lineRule="auto"/>
        <w:jc w:val="both"/>
        <w:rPr>
          <w:rFonts w:ascii="Times New Roman" w:hAnsi="Times New Roman" w:cs="Times New Roman"/>
          <w:b/>
          <w:sz w:val="20"/>
          <w:szCs w:val="20"/>
        </w:rPr>
      </w:pPr>
      <w:r w:rsidRPr="002C40DF">
        <w:rPr>
          <w:rFonts w:ascii="Times New Roman" w:hAnsi="Times New Roman" w:cs="Times New Roman"/>
          <w:b/>
          <w:sz w:val="20"/>
          <w:szCs w:val="20"/>
        </w:rPr>
        <w:t>III</w:t>
      </w:r>
      <w:r w:rsidR="002C40DF" w:rsidRPr="002C40DF">
        <w:rPr>
          <w:rFonts w:ascii="Times New Roman" w:hAnsi="Times New Roman" w:cs="Times New Roman"/>
          <w:b/>
          <w:sz w:val="20"/>
          <w:szCs w:val="20"/>
        </w:rPr>
        <w:t>.4 Posadowienie wzbudników</w:t>
      </w:r>
    </w:p>
    <w:p w:rsidR="00682C14" w:rsidRPr="002C40DF" w:rsidRDefault="00682C14" w:rsidP="00682C14">
      <w:pPr>
        <w:spacing w:after="0" w:line="240" w:lineRule="auto"/>
        <w:jc w:val="both"/>
        <w:rPr>
          <w:rFonts w:ascii="Times New Roman" w:hAnsi="Times New Roman" w:cs="Times New Roman"/>
          <w:sz w:val="20"/>
          <w:szCs w:val="20"/>
        </w:rPr>
      </w:pPr>
      <w:r w:rsidRPr="002C40DF">
        <w:rPr>
          <w:rFonts w:ascii="Times New Roman" w:hAnsi="Times New Roman" w:cs="Times New Roman"/>
          <w:sz w:val="20"/>
          <w:szCs w:val="20"/>
        </w:rPr>
        <w:t>Piedestał</w:t>
      </w:r>
      <w:r w:rsidR="002C40DF">
        <w:rPr>
          <w:rFonts w:ascii="Times New Roman" w:hAnsi="Times New Roman" w:cs="Times New Roman"/>
          <w:sz w:val="20"/>
          <w:szCs w:val="20"/>
        </w:rPr>
        <w:t>y muszą</w:t>
      </w:r>
      <w:r w:rsidRPr="002C40DF">
        <w:rPr>
          <w:rFonts w:ascii="Times New Roman" w:hAnsi="Times New Roman" w:cs="Times New Roman"/>
          <w:sz w:val="20"/>
          <w:szCs w:val="20"/>
        </w:rPr>
        <w:t xml:space="preserve"> zapewnić odpowiednie tłumienie d</w:t>
      </w:r>
      <w:r w:rsidR="002C40DF">
        <w:rPr>
          <w:rFonts w:ascii="Times New Roman" w:hAnsi="Times New Roman" w:cs="Times New Roman"/>
          <w:sz w:val="20"/>
          <w:szCs w:val="20"/>
        </w:rPr>
        <w:t>rgań oraz posadowienie wzbudników</w:t>
      </w:r>
      <w:r w:rsidRPr="002C40DF">
        <w:rPr>
          <w:rFonts w:ascii="Times New Roman" w:hAnsi="Times New Roman" w:cs="Times New Roman"/>
          <w:sz w:val="20"/>
          <w:szCs w:val="20"/>
        </w:rPr>
        <w:t xml:space="preserve"> a także ma</w:t>
      </w:r>
      <w:r w:rsidR="002C40DF">
        <w:rPr>
          <w:rFonts w:ascii="Times New Roman" w:hAnsi="Times New Roman" w:cs="Times New Roman"/>
          <w:sz w:val="20"/>
          <w:szCs w:val="20"/>
        </w:rPr>
        <w:t>ją</w:t>
      </w:r>
      <w:r w:rsidRPr="002C40DF">
        <w:rPr>
          <w:rFonts w:ascii="Times New Roman" w:hAnsi="Times New Roman" w:cs="Times New Roman"/>
          <w:sz w:val="20"/>
          <w:szCs w:val="20"/>
        </w:rPr>
        <w:t xml:space="preserve"> być wypełnion</w:t>
      </w:r>
      <w:r w:rsidR="002C40DF">
        <w:rPr>
          <w:rFonts w:ascii="Times New Roman" w:hAnsi="Times New Roman" w:cs="Times New Roman"/>
          <w:sz w:val="20"/>
          <w:szCs w:val="20"/>
        </w:rPr>
        <w:t xml:space="preserve">e piaskiem, </w:t>
      </w:r>
      <w:r w:rsidR="00F60EF2" w:rsidRPr="002C40DF">
        <w:rPr>
          <w:rFonts w:ascii="Times New Roman" w:hAnsi="Times New Roman" w:cs="Times New Roman"/>
          <w:sz w:val="20"/>
          <w:szCs w:val="20"/>
        </w:rPr>
        <w:t>dostarczonym przez Wykonawcę.</w:t>
      </w:r>
    </w:p>
    <w:p w:rsidR="00F60EF2" w:rsidRPr="002C40DF" w:rsidRDefault="00F60EF2" w:rsidP="00F60EF2">
      <w:pPr>
        <w:spacing w:after="0" w:line="240" w:lineRule="auto"/>
        <w:contextualSpacing/>
        <w:jc w:val="both"/>
        <w:rPr>
          <w:rFonts w:ascii="Times New Roman" w:hAnsi="Times New Roman" w:cs="Times New Roman"/>
          <w:sz w:val="20"/>
          <w:szCs w:val="20"/>
        </w:rPr>
      </w:pPr>
      <w:r w:rsidRPr="002C40DF">
        <w:rPr>
          <w:rFonts w:ascii="Times New Roman" w:hAnsi="Times New Roman" w:cs="Times New Roman"/>
          <w:b/>
          <w:sz w:val="20"/>
          <w:szCs w:val="20"/>
        </w:rPr>
        <w:t>III.4.1</w:t>
      </w:r>
      <w:r w:rsidRPr="002C40DF">
        <w:rPr>
          <w:rFonts w:ascii="Times New Roman" w:hAnsi="Times New Roman" w:cs="Times New Roman"/>
          <w:sz w:val="20"/>
          <w:szCs w:val="20"/>
        </w:rPr>
        <w:t xml:space="preserve"> Piedestał do posadowienia wzbudnika o zakresie od 5 Hz do 15 kHz wypełniony piaskiem.</w:t>
      </w:r>
    </w:p>
    <w:p w:rsidR="004701CB" w:rsidRPr="00F04E92" w:rsidRDefault="00F60EF2" w:rsidP="004701CB">
      <w:pPr>
        <w:spacing w:after="0" w:line="240" w:lineRule="auto"/>
        <w:contextualSpacing/>
        <w:jc w:val="both"/>
        <w:rPr>
          <w:rFonts w:ascii="Times New Roman" w:hAnsi="Times New Roman" w:cs="Times New Roman"/>
          <w:sz w:val="20"/>
          <w:szCs w:val="20"/>
        </w:rPr>
      </w:pPr>
      <w:r w:rsidRPr="00F04E92">
        <w:rPr>
          <w:rFonts w:ascii="Times New Roman" w:hAnsi="Times New Roman" w:cs="Times New Roman"/>
          <w:b/>
          <w:sz w:val="20"/>
          <w:szCs w:val="20"/>
        </w:rPr>
        <w:t>III.4.2</w:t>
      </w:r>
      <w:r w:rsidRPr="00F04E92">
        <w:rPr>
          <w:rFonts w:ascii="Times New Roman" w:hAnsi="Times New Roman" w:cs="Times New Roman"/>
          <w:sz w:val="20"/>
          <w:szCs w:val="20"/>
        </w:rPr>
        <w:t xml:space="preserve"> </w:t>
      </w:r>
      <w:r w:rsidR="004701CB" w:rsidRPr="00F04E92">
        <w:rPr>
          <w:rFonts w:ascii="Times New Roman" w:hAnsi="Times New Roman" w:cs="Times New Roman"/>
          <w:sz w:val="20"/>
          <w:szCs w:val="20"/>
        </w:rPr>
        <w:t>Piedestał w postaci skrzyni metalowej wypełnionej piaskiem, posadowionej na sześciu wibroizolatorach i przykrytej płytą granitową do posadowienia wzbudnika o zakresie od 0,1 Hz do 500 Hz.</w:t>
      </w:r>
    </w:p>
    <w:p w:rsidR="0033620F" w:rsidRPr="00F60EF2" w:rsidRDefault="0033620F" w:rsidP="0033620F">
      <w:pPr>
        <w:spacing w:after="0" w:line="240" w:lineRule="auto"/>
        <w:jc w:val="both"/>
        <w:rPr>
          <w:rFonts w:ascii="Times New Roman" w:hAnsi="Times New Roman" w:cs="Times New Roman"/>
          <w:b/>
          <w:sz w:val="20"/>
          <w:szCs w:val="20"/>
        </w:rPr>
      </w:pPr>
    </w:p>
    <w:p w:rsidR="00E1121D" w:rsidRDefault="00CA32BD" w:rsidP="003362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IV. Akcesoria i narzędzia</w:t>
      </w:r>
    </w:p>
    <w:p w:rsidR="00CA32BD" w:rsidRPr="00CA32BD" w:rsidRDefault="00CA32BD" w:rsidP="00CA32BD">
      <w:pPr>
        <w:spacing w:after="0" w:line="240" w:lineRule="auto"/>
        <w:contextualSpacing/>
        <w:jc w:val="both"/>
        <w:rPr>
          <w:rFonts w:ascii="Times New Roman" w:hAnsi="Times New Roman" w:cs="Times New Roman"/>
          <w:sz w:val="20"/>
          <w:szCs w:val="20"/>
        </w:rPr>
      </w:pPr>
      <w:r w:rsidRPr="00CA32BD">
        <w:rPr>
          <w:rFonts w:ascii="Times New Roman" w:hAnsi="Times New Roman" w:cs="Times New Roman"/>
          <w:b/>
          <w:sz w:val="20"/>
          <w:szCs w:val="20"/>
        </w:rPr>
        <w:t>IV.1</w:t>
      </w:r>
      <w:r w:rsidRPr="00CA32BD">
        <w:rPr>
          <w:rFonts w:ascii="Times New Roman" w:hAnsi="Times New Roman" w:cs="Times New Roman"/>
          <w:sz w:val="20"/>
          <w:szCs w:val="20"/>
        </w:rPr>
        <w:t xml:space="preserve"> Zestaw narzędzi i akcesori</w:t>
      </w:r>
      <w:r>
        <w:rPr>
          <w:rFonts w:ascii="Times New Roman" w:hAnsi="Times New Roman" w:cs="Times New Roman"/>
          <w:sz w:val="20"/>
          <w:szCs w:val="20"/>
        </w:rPr>
        <w:t xml:space="preserve">ów, </w:t>
      </w:r>
      <w:r w:rsidRPr="00CA32BD">
        <w:rPr>
          <w:rFonts w:ascii="Times New Roman" w:hAnsi="Times New Roman" w:cs="Times New Roman"/>
          <w:sz w:val="20"/>
          <w:szCs w:val="20"/>
        </w:rPr>
        <w:t xml:space="preserve">niezbędnych do montażu kalibrowanych </w:t>
      </w:r>
      <w:r w:rsidRPr="00D9736B">
        <w:rPr>
          <w:rFonts w:ascii="Times New Roman" w:hAnsi="Times New Roman" w:cs="Times New Roman"/>
          <w:sz w:val="20"/>
          <w:szCs w:val="20"/>
        </w:rPr>
        <w:t xml:space="preserve">przetworników na wzbudnikach, </w:t>
      </w:r>
      <w:r>
        <w:rPr>
          <w:rFonts w:ascii="Times New Roman" w:hAnsi="Times New Roman" w:cs="Times New Roman"/>
          <w:sz w:val="20"/>
          <w:szCs w:val="20"/>
        </w:rPr>
        <w:t>wymagania:</w:t>
      </w:r>
    </w:p>
    <w:p w:rsidR="00CA32BD" w:rsidRPr="008F11D3" w:rsidRDefault="00CA32BD" w:rsidP="00CA32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Pr="008F11D3">
        <w:rPr>
          <w:rFonts w:ascii="Times New Roman" w:hAnsi="Times New Roman" w:cs="Times New Roman"/>
          <w:sz w:val="20"/>
          <w:szCs w:val="20"/>
        </w:rPr>
        <w:t>Zestaw narzędzi i akcesoriów ma składać się z następujących elementów:</w:t>
      </w:r>
    </w:p>
    <w:p w:rsidR="00CA32BD" w:rsidRPr="008F11D3" w:rsidRDefault="00CC5B2D" w:rsidP="00CA32B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CA32BD" w:rsidRPr="008F11D3">
        <w:rPr>
          <w:rFonts w:ascii="Times New Roman" w:hAnsi="Times New Roman" w:cs="Times New Roman"/>
          <w:sz w:val="20"/>
          <w:szCs w:val="20"/>
        </w:rPr>
        <w:t>Klucz dynamometryczny z wymiennymi końcówkami, 1 kpl.</w:t>
      </w:r>
      <w:r>
        <w:rPr>
          <w:rFonts w:ascii="Times New Roman" w:hAnsi="Times New Roman" w:cs="Times New Roman"/>
          <w:sz w:val="20"/>
          <w:szCs w:val="20"/>
        </w:rPr>
        <w:t>,</w:t>
      </w:r>
    </w:p>
    <w:p w:rsidR="00CA32BD" w:rsidRPr="008F11D3" w:rsidRDefault="00CC5B2D" w:rsidP="00CA32B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CA32BD" w:rsidRPr="008F11D3">
        <w:rPr>
          <w:rFonts w:ascii="Times New Roman" w:hAnsi="Times New Roman" w:cs="Times New Roman"/>
          <w:sz w:val="20"/>
          <w:szCs w:val="20"/>
        </w:rPr>
        <w:t>Komplet śrubokrętów, 1 kpl.</w:t>
      </w:r>
      <w:r>
        <w:rPr>
          <w:rFonts w:ascii="Times New Roman" w:hAnsi="Times New Roman" w:cs="Times New Roman"/>
          <w:sz w:val="20"/>
          <w:szCs w:val="20"/>
        </w:rPr>
        <w:t>,</w:t>
      </w:r>
    </w:p>
    <w:p w:rsidR="00CA32BD" w:rsidRPr="008F11D3" w:rsidRDefault="00CC5B2D" w:rsidP="00CA32BD">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CA32BD" w:rsidRPr="008F11D3">
        <w:rPr>
          <w:rFonts w:ascii="Times New Roman" w:hAnsi="Times New Roman" w:cs="Times New Roman"/>
          <w:sz w:val="20"/>
          <w:szCs w:val="20"/>
        </w:rPr>
        <w:t>Komplet kluczy płaskich, 1 kpl.</w:t>
      </w:r>
    </w:p>
    <w:p w:rsidR="00E1121D" w:rsidRDefault="00E1121D" w:rsidP="0033620F">
      <w:pPr>
        <w:spacing w:after="0" w:line="240" w:lineRule="auto"/>
        <w:jc w:val="both"/>
        <w:rPr>
          <w:rFonts w:ascii="Times New Roman" w:hAnsi="Times New Roman" w:cs="Times New Roman"/>
          <w:b/>
          <w:sz w:val="20"/>
          <w:szCs w:val="20"/>
        </w:rPr>
      </w:pPr>
    </w:p>
    <w:p w:rsidR="00CC5B2D" w:rsidRPr="00CC5B2D" w:rsidRDefault="00CC5B2D" w:rsidP="00CC5B2D">
      <w:pPr>
        <w:spacing w:after="0" w:line="240" w:lineRule="auto"/>
        <w:jc w:val="both"/>
        <w:rPr>
          <w:rFonts w:ascii="Times New Roman" w:hAnsi="Times New Roman" w:cs="Times New Roman"/>
          <w:b/>
          <w:sz w:val="20"/>
          <w:szCs w:val="20"/>
        </w:rPr>
      </w:pPr>
      <w:r w:rsidRPr="00CC5B2D">
        <w:rPr>
          <w:rFonts w:ascii="Times New Roman" w:hAnsi="Times New Roman" w:cs="Times New Roman"/>
          <w:b/>
          <w:sz w:val="20"/>
          <w:szCs w:val="20"/>
        </w:rPr>
        <w:t xml:space="preserve">IV.2 </w:t>
      </w:r>
      <w:r>
        <w:rPr>
          <w:rFonts w:ascii="Times New Roman" w:hAnsi="Times New Roman" w:cs="Times New Roman"/>
          <w:b/>
          <w:sz w:val="20"/>
          <w:szCs w:val="20"/>
        </w:rPr>
        <w:t>Źródło powietrza - k</w:t>
      </w:r>
      <w:r w:rsidRPr="00CC5B2D">
        <w:rPr>
          <w:rFonts w:ascii="Times New Roman" w:hAnsi="Times New Roman" w:cs="Times New Roman"/>
          <w:b/>
          <w:sz w:val="20"/>
          <w:szCs w:val="20"/>
        </w:rPr>
        <w:t xml:space="preserve">ompresor, </w:t>
      </w:r>
      <w:r>
        <w:rPr>
          <w:rFonts w:ascii="Times New Roman" w:hAnsi="Times New Roman" w:cs="Times New Roman"/>
          <w:b/>
          <w:sz w:val="20"/>
          <w:szCs w:val="20"/>
        </w:rPr>
        <w:t xml:space="preserve">bezolejowy wraz z zestawem filtrów, zapewniających niżej wymienioną klasę powietrza, </w:t>
      </w:r>
      <w:r w:rsidRPr="00CC5B2D">
        <w:rPr>
          <w:rFonts w:ascii="Times New Roman" w:hAnsi="Times New Roman" w:cs="Times New Roman"/>
          <w:b/>
          <w:sz w:val="20"/>
          <w:szCs w:val="20"/>
        </w:rPr>
        <w:t>wymagania:</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Kompresor bezolejowy</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Cichy: ≤ 55 dB</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Ciśnienie: ≥ 8 Barów</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Wydajność: ≥ 150 litrów / minutę</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Moc: ≥ 800 W</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Waga: ≤ 24 kg</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Pojemność zbiornika: ≥ 30 litrów</w:t>
      </w:r>
      <w:r>
        <w:rPr>
          <w:rFonts w:ascii="Times New Roman" w:hAnsi="Times New Roman" w:cs="Times New Roman"/>
          <w:sz w:val="20"/>
          <w:szCs w:val="20"/>
        </w:rPr>
        <w:t>,</w:t>
      </w:r>
    </w:p>
    <w:p w:rsidR="00CC5B2D" w:rsidRPr="00CC5B2D" w:rsidRDefault="00CC5B2D" w:rsidP="00CC5B2D">
      <w:pPr>
        <w:spacing w:after="0" w:line="240" w:lineRule="auto"/>
        <w:contextualSpacing/>
        <w:jc w:val="both"/>
        <w:rPr>
          <w:rFonts w:ascii="Times New Roman" w:hAnsi="Times New Roman" w:cs="Times New Roman"/>
          <w:sz w:val="20"/>
          <w:szCs w:val="20"/>
        </w:rPr>
      </w:pPr>
      <w:r w:rsidRPr="00CC5B2D">
        <w:rPr>
          <w:rFonts w:ascii="Times New Roman" w:hAnsi="Times New Roman" w:cs="Times New Roman"/>
          <w:sz w:val="20"/>
          <w:szCs w:val="20"/>
        </w:rPr>
        <w:t xml:space="preserve"> - Klasa jakości powietrza według ISO 8573.1 : </w:t>
      </w:r>
      <w:r>
        <w:rPr>
          <w:rFonts w:ascii="Times New Roman" w:hAnsi="Times New Roman" w:cs="Times New Roman"/>
          <w:sz w:val="20"/>
          <w:szCs w:val="20"/>
        </w:rPr>
        <w:t xml:space="preserve">klasa </w:t>
      </w:r>
      <w:r w:rsidRPr="00CC5B2D">
        <w:rPr>
          <w:rFonts w:ascii="Times New Roman" w:hAnsi="Times New Roman" w:cs="Times New Roman"/>
          <w:sz w:val="20"/>
          <w:szCs w:val="20"/>
        </w:rPr>
        <w:t>4</w:t>
      </w:r>
      <w:r>
        <w:rPr>
          <w:rFonts w:ascii="Times New Roman" w:hAnsi="Times New Roman" w:cs="Times New Roman"/>
          <w:sz w:val="20"/>
          <w:szCs w:val="20"/>
        </w:rPr>
        <w:t>.</w:t>
      </w:r>
    </w:p>
    <w:p w:rsidR="00E1121D" w:rsidRDefault="00E1121D" w:rsidP="0033620F">
      <w:pPr>
        <w:spacing w:after="0" w:line="240" w:lineRule="auto"/>
        <w:jc w:val="both"/>
        <w:rPr>
          <w:rFonts w:ascii="Times New Roman" w:hAnsi="Times New Roman" w:cs="Times New Roman"/>
          <w:b/>
          <w:sz w:val="20"/>
          <w:szCs w:val="20"/>
        </w:rPr>
      </w:pPr>
    </w:p>
    <w:p w:rsidR="00E1121D" w:rsidRDefault="00E1121D" w:rsidP="0033620F">
      <w:pPr>
        <w:spacing w:after="0" w:line="240" w:lineRule="auto"/>
        <w:jc w:val="both"/>
        <w:rPr>
          <w:rFonts w:ascii="Times New Roman" w:hAnsi="Times New Roman" w:cs="Times New Roman"/>
          <w:b/>
          <w:sz w:val="20"/>
          <w:szCs w:val="20"/>
        </w:rPr>
      </w:pPr>
    </w:p>
    <w:p w:rsidR="00E1121D" w:rsidRDefault="00904F5D" w:rsidP="003362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 Inne wymagania</w:t>
      </w:r>
    </w:p>
    <w:p w:rsidR="00E1121D" w:rsidRPr="00904F5D" w:rsidRDefault="0037297B" w:rsidP="003362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V.1</w:t>
      </w:r>
      <w:r w:rsidR="00904F5D">
        <w:rPr>
          <w:rFonts w:ascii="Times New Roman" w:hAnsi="Times New Roman" w:cs="Times New Roman"/>
          <w:b/>
          <w:sz w:val="20"/>
          <w:szCs w:val="20"/>
        </w:rPr>
        <w:t xml:space="preserve"> </w:t>
      </w:r>
      <w:r w:rsidR="00904F5D" w:rsidRPr="00904F5D">
        <w:rPr>
          <w:rFonts w:ascii="Times New Roman" w:hAnsi="Times New Roman" w:cs="Times New Roman"/>
          <w:b/>
          <w:sz w:val="20"/>
          <w:szCs w:val="20"/>
        </w:rPr>
        <w:t>Instrukcja użytkowania systemu, wymagania:</w:t>
      </w:r>
    </w:p>
    <w:p w:rsidR="00904F5D" w:rsidRPr="008F11D3" w:rsidRDefault="0037297B" w:rsidP="00904F5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Instrukcja musi zawierać następujące elementy:</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Diagramy podpięcia elementów systemu,</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Opis funkcjonalności oprogramowania,</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Opis funkcjonalności i obsługi wzbudników elektrodynamicznych wraz ze wzmacniaczem mocy,</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Opis procedury ustawienia systemu,</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Opis procedury korekcji kondycjonera,</w:t>
      </w:r>
    </w:p>
    <w:p w:rsidR="00904F5D" w:rsidRPr="008F11D3"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Budżet niepewności pomiarowej,</w:t>
      </w:r>
    </w:p>
    <w:p w:rsidR="00904F5D" w:rsidRDefault="0037297B" w:rsidP="0037297B">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904F5D" w:rsidRPr="008F11D3">
        <w:rPr>
          <w:rFonts w:ascii="Times New Roman" w:hAnsi="Times New Roman" w:cs="Times New Roman"/>
          <w:sz w:val="20"/>
          <w:szCs w:val="20"/>
        </w:rPr>
        <w:t>Opis parametrów technicznych elementów Systemu.</w:t>
      </w:r>
    </w:p>
    <w:p w:rsidR="00904F5D" w:rsidRDefault="00904F5D" w:rsidP="00904F5D">
      <w:pPr>
        <w:spacing w:after="0" w:line="240" w:lineRule="auto"/>
        <w:contextualSpacing/>
        <w:jc w:val="both"/>
        <w:rPr>
          <w:rFonts w:ascii="Times New Roman" w:hAnsi="Times New Roman" w:cs="Times New Roman"/>
          <w:sz w:val="20"/>
          <w:szCs w:val="20"/>
        </w:rPr>
      </w:pPr>
    </w:p>
    <w:p w:rsidR="00773FE4" w:rsidRPr="001D28AC" w:rsidRDefault="0037297B" w:rsidP="00773FE4">
      <w:pPr>
        <w:spacing w:after="0" w:line="240" w:lineRule="auto"/>
        <w:jc w:val="both"/>
        <w:rPr>
          <w:rFonts w:ascii="Times New Roman" w:hAnsi="Times New Roman" w:cs="Times New Roman"/>
          <w:b/>
          <w:sz w:val="20"/>
          <w:szCs w:val="20"/>
        </w:rPr>
      </w:pPr>
      <w:r w:rsidRPr="001D28AC">
        <w:rPr>
          <w:rFonts w:ascii="Times New Roman" w:hAnsi="Times New Roman" w:cs="Times New Roman"/>
          <w:b/>
          <w:sz w:val="20"/>
          <w:szCs w:val="20"/>
        </w:rPr>
        <w:t xml:space="preserve">V.2 </w:t>
      </w:r>
      <w:r w:rsidR="00773FE4" w:rsidRPr="001D28AC">
        <w:rPr>
          <w:rFonts w:ascii="Times New Roman" w:hAnsi="Times New Roman" w:cs="Times New Roman"/>
          <w:b/>
          <w:sz w:val="20"/>
          <w:szCs w:val="20"/>
        </w:rPr>
        <w:t>Weryfikacja stanowiska</w:t>
      </w:r>
      <w:r w:rsidR="00D9736B" w:rsidRPr="001D28AC">
        <w:rPr>
          <w:rFonts w:ascii="Times New Roman" w:hAnsi="Times New Roman" w:cs="Times New Roman"/>
          <w:b/>
          <w:sz w:val="20"/>
          <w:szCs w:val="20"/>
        </w:rPr>
        <w:t xml:space="preserve"> </w:t>
      </w:r>
      <w:r w:rsidR="00773FE4" w:rsidRPr="001D28AC">
        <w:rPr>
          <w:rFonts w:ascii="Times New Roman" w:hAnsi="Times New Roman" w:cs="Times New Roman"/>
          <w:b/>
          <w:sz w:val="20"/>
          <w:szCs w:val="20"/>
        </w:rPr>
        <w:t>oraz</w:t>
      </w:r>
      <w:r w:rsidR="00773FE4" w:rsidRPr="001D28AC">
        <w:rPr>
          <w:rFonts w:ascii="Times New Roman" w:hAnsi="Times New Roman" w:cs="Times New Roman"/>
          <w:sz w:val="20"/>
          <w:szCs w:val="20"/>
        </w:rPr>
        <w:t xml:space="preserve"> </w:t>
      </w:r>
      <w:r w:rsidR="00773FE4" w:rsidRPr="001D28AC">
        <w:rPr>
          <w:rFonts w:ascii="Times New Roman" w:hAnsi="Times New Roman" w:cs="Times New Roman"/>
          <w:b/>
          <w:sz w:val="20"/>
          <w:szCs w:val="20"/>
        </w:rPr>
        <w:t>certyfikaty kalibracji</w:t>
      </w:r>
    </w:p>
    <w:p w:rsidR="00712979" w:rsidRPr="001D28AC" w:rsidRDefault="001D28AC" w:rsidP="00712979">
      <w:pPr>
        <w:spacing w:after="0" w:line="240" w:lineRule="auto"/>
        <w:jc w:val="both"/>
        <w:rPr>
          <w:rFonts w:ascii="Times New Roman" w:hAnsi="Times New Roman" w:cs="Times New Roman"/>
          <w:sz w:val="20"/>
          <w:szCs w:val="20"/>
        </w:rPr>
      </w:pPr>
      <w:r w:rsidRPr="001D28AC">
        <w:rPr>
          <w:rFonts w:ascii="Times New Roman" w:hAnsi="Times New Roman" w:cs="Times New Roman"/>
          <w:sz w:val="20"/>
          <w:szCs w:val="20"/>
        </w:rPr>
        <w:t>Weryfikacja dotyczy</w:t>
      </w:r>
      <w:r w:rsidR="00712979" w:rsidRPr="001D28AC">
        <w:rPr>
          <w:rFonts w:ascii="Times New Roman" w:hAnsi="Times New Roman" w:cs="Times New Roman"/>
          <w:sz w:val="20"/>
          <w:szCs w:val="20"/>
        </w:rPr>
        <w:t xml:space="preserve"> poszczególnych elementów</w:t>
      </w:r>
      <w:r w:rsidRPr="001D28AC">
        <w:rPr>
          <w:rFonts w:ascii="Times New Roman" w:hAnsi="Times New Roman" w:cs="Times New Roman"/>
          <w:sz w:val="20"/>
          <w:szCs w:val="20"/>
        </w:rPr>
        <w:t xml:space="preserve"> systemu wymienionych poniżej (</w:t>
      </w:r>
      <w:r w:rsidR="00712979" w:rsidRPr="001D28AC">
        <w:rPr>
          <w:rFonts w:ascii="Times New Roman" w:hAnsi="Times New Roman" w:cs="Times New Roman"/>
          <w:sz w:val="20"/>
          <w:szCs w:val="20"/>
        </w:rPr>
        <w:t xml:space="preserve">świadectwa wzorcowania) </w:t>
      </w:r>
      <w:r w:rsidRPr="001D28AC">
        <w:rPr>
          <w:rFonts w:ascii="Times New Roman" w:hAnsi="Times New Roman" w:cs="Times New Roman"/>
          <w:sz w:val="20"/>
          <w:szCs w:val="20"/>
        </w:rPr>
        <w:t xml:space="preserve">oraz </w:t>
      </w:r>
      <w:r w:rsidR="00712979" w:rsidRPr="001D28AC">
        <w:rPr>
          <w:rFonts w:ascii="Times New Roman" w:hAnsi="Times New Roman" w:cs="Times New Roman"/>
          <w:sz w:val="20"/>
          <w:szCs w:val="20"/>
        </w:rPr>
        <w:t>całości stanowiska (raport z porównania międzylaboratoryjnego).</w:t>
      </w:r>
    </w:p>
    <w:p w:rsidR="00773FE4" w:rsidRPr="003D1AE6" w:rsidRDefault="003D1AE6" w:rsidP="00773FE4">
      <w:pPr>
        <w:spacing w:after="0" w:line="240" w:lineRule="auto"/>
        <w:jc w:val="both"/>
        <w:rPr>
          <w:rFonts w:ascii="Times New Roman" w:hAnsi="Times New Roman" w:cs="Times New Roman"/>
          <w:sz w:val="20"/>
          <w:szCs w:val="20"/>
        </w:rPr>
      </w:pPr>
      <w:r w:rsidRPr="001D28AC">
        <w:rPr>
          <w:rFonts w:ascii="Times New Roman" w:hAnsi="Times New Roman" w:cs="Times New Roman"/>
          <w:sz w:val="20"/>
          <w:szCs w:val="20"/>
        </w:rPr>
        <w:t>Po dostarczeniu przez Wykona</w:t>
      </w:r>
      <w:r w:rsidR="00D9736B" w:rsidRPr="001D28AC">
        <w:rPr>
          <w:rFonts w:ascii="Times New Roman" w:hAnsi="Times New Roman" w:cs="Times New Roman"/>
          <w:sz w:val="20"/>
          <w:szCs w:val="20"/>
        </w:rPr>
        <w:t xml:space="preserve">wcę systemu, Zamawiający wymaga </w:t>
      </w:r>
      <w:r w:rsidRPr="001D28AC">
        <w:rPr>
          <w:rFonts w:ascii="Times New Roman" w:hAnsi="Times New Roman" w:cs="Times New Roman"/>
          <w:sz w:val="20"/>
          <w:szCs w:val="20"/>
        </w:rPr>
        <w:t>weryfikacji</w:t>
      </w:r>
      <w:r w:rsidR="00D9736B" w:rsidRPr="001D28AC">
        <w:rPr>
          <w:rFonts w:ascii="Times New Roman" w:hAnsi="Times New Roman" w:cs="Times New Roman"/>
          <w:sz w:val="20"/>
          <w:szCs w:val="20"/>
        </w:rPr>
        <w:t xml:space="preserve"> stanowiska</w:t>
      </w:r>
      <w:r w:rsidRPr="001D28AC">
        <w:rPr>
          <w:rFonts w:ascii="Times New Roman" w:hAnsi="Times New Roman" w:cs="Times New Roman"/>
          <w:sz w:val="20"/>
          <w:szCs w:val="20"/>
        </w:rPr>
        <w:t>. W</w:t>
      </w:r>
      <w:r w:rsidR="00773FE4" w:rsidRPr="001D28AC">
        <w:rPr>
          <w:rFonts w:ascii="Times New Roman" w:hAnsi="Times New Roman" w:cs="Times New Roman"/>
          <w:sz w:val="20"/>
          <w:szCs w:val="20"/>
        </w:rPr>
        <w:t xml:space="preserve">eryfikacja stanowiska </w:t>
      </w:r>
      <w:r w:rsidRPr="001D28AC">
        <w:rPr>
          <w:rFonts w:ascii="Times New Roman" w:hAnsi="Times New Roman" w:cs="Times New Roman"/>
          <w:sz w:val="20"/>
          <w:szCs w:val="20"/>
        </w:rPr>
        <w:t>ma spełniać</w:t>
      </w:r>
      <w:r w:rsidR="001D28AC" w:rsidRPr="001D28AC">
        <w:rPr>
          <w:rFonts w:ascii="Times New Roman" w:hAnsi="Times New Roman" w:cs="Times New Roman"/>
          <w:sz w:val="20"/>
          <w:szCs w:val="20"/>
        </w:rPr>
        <w:t xml:space="preserve"> kryterium En&lt;0,9</w:t>
      </w:r>
      <w:r w:rsidR="00773FE4" w:rsidRPr="001D28AC">
        <w:rPr>
          <w:rFonts w:ascii="Times New Roman" w:hAnsi="Times New Roman" w:cs="Times New Roman"/>
          <w:sz w:val="20"/>
          <w:szCs w:val="20"/>
        </w:rPr>
        <w:t xml:space="preserve"> (</w:t>
      </w:r>
      <w:r w:rsidRPr="001D28AC">
        <w:rPr>
          <w:rFonts w:ascii="Times New Roman" w:hAnsi="Times New Roman" w:cs="Times New Roman"/>
          <w:sz w:val="20"/>
          <w:szCs w:val="20"/>
        </w:rPr>
        <w:t xml:space="preserve">kryterium z PN-EN ISO/IEC 17043, dotyczące porównania wyników wykonanych przez dwa laboratoria wzorujące). </w:t>
      </w:r>
      <w:r w:rsidR="00773FE4" w:rsidRPr="001D28AC">
        <w:rPr>
          <w:rFonts w:ascii="Times New Roman" w:hAnsi="Times New Roman" w:cs="Times New Roman"/>
          <w:sz w:val="20"/>
          <w:szCs w:val="20"/>
        </w:rPr>
        <w:t>W</w:t>
      </w:r>
      <w:r w:rsidR="00773FE4" w:rsidRPr="003D1AE6">
        <w:rPr>
          <w:rFonts w:ascii="Times New Roman" w:hAnsi="Times New Roman" w:cs="Times New Roman"/>
          <w:sz w:val="20"/>
          <w:szCs w:val="20"/>
        </w:rPr>
        <w:t>ymagane jest dostarczenie certyfikatów kalibracji uznawanych przez PCA (zgodnych z dokumentem DA-06)</w:t>
      </w:r>
      <w:r>
        <w:rPr>
          <w:rFonts w:ascii="Times New Roman" w:hAnsi="Times New Roman" w:cs="Times New Roman"/>
          <w:sz w:val="20"/>
          <w:szCs w:val="20"/>
        </w:rPr>
        <w:t xml:space="preserve">, </w:t>
      </w:r>
      <w:r w:rsidR="00773FE4" w:rsidRPr="003D1AE6">
        <w:rPr>
          <w:rFonts w:ascii="Times New Roman" w:hAnsi="Times New Roman" w:cs="Times New Roman"/>
          <w:sz w:val="20"/>
          <w:szCs w:val="20"/>
        </w:rPr>
        <w:t>następujących elementów:</w:t>
      </w:r>
    </w:p>
    <w:p w:rsidR="00773FE4" w:rsidRPr="008F11D3" w:rsidRDefault="003D1AE6" w:rsidP="003D1A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773FE4" w:rsidRPr="008F11D3">
        <w:rPr>
          <w:rFonts w:ascii="Times New Roman" w:hAnsi="Times New Roman" w:cs="Times New Roman"/>
          <w:sz w:val="20"/>
          <w:szCs w:val="20"/>
        </w:rPr>
        <w:t>Wzbudnik elektrodynamiczny z łożyskiem powietrznym o długim skoku do kalibracji bardzo niskich częstotliwości w zakresie od 0,1 Hz do 500 Hz wraz z niezbędnym oprzyrządowaniem,</w:t>
      </w:r>
    </w:p>
    <w:p w:rsidR="00773FE4" w:rsidRPr="008F11D3" w:rsidRDefault="003D1AE6" w:rsidP="003D1A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sidR="00773FE4" w:rsidRPr="008F11D3">
        <w:rPr>
          <w:rFonts w:ascii="Times New Roman" w:hAnsi="Times New Roman" w:cs="Times New Roman"/>
          <w:sz w:val="20"/>
          <w:szCs w:val="20"/>
        </w:rPr>
        <w:t>Wzbudnik elektrodynamiczny z łożyskiem powietrznym do kalibracji w zakresie od 5 Hz do 15 kHz wraz z niezbędnym oprzyrządowaniem,</w:t>
      </w:r>
    </w:p>
    <w:p w:rsidR="00773FE4" w:rsidRPr="003D1AE6" w:rsidRDefault="003D1AE6" w:rsidP="003D1AE6">
      <w:pPr>
        <w:spacing w:after="0" w:line="240" w:lineRule="auto"/>
        <w:contextualSpacing/>
        <w:jc w:val="both"/>
        <w:rPr>
          <w:rFonts w:ascii="Times New Roman" w:hAnsi="Times New Roman" w:cs="Times New Roman"/>
          <w:sz w:val="20"/>
          <w:szCs w:val="20"/>
        </w:rPr>
      </w:pPr>
      <w:r w:rsidRPr="003D1AE6">
        <w:rPr>
          <w:rFonts w:ascii="Times New Roman" w:hAnsi="Times New Roman" w:cs="Times New Roman"/>
          <w:sz w:val="20"/>
          <w:szCs w:val="20"/>
        </w:rPr>
        <w:t xml:space="preserve"> - </w:t>
      </w:r>
      <w:r w:rsidR="00773FE4" w:rsidRPr="003D1AE6">
        <w:rPr>
          <w:rFonts w:ascii="Times New Roman" w:hAnsi="Times New Roman" w:cs="Times New Roman"/>
          <w:sz w:val="20"/>
          <w:szCs w:val="20"/>
        </w:rPr>
        <w:t>Przetworniki: referencyjny i weryfikacyjny,</w:t>
      </w:r>
    </w:p>
    <w:p w:rsidR="00773FE4" w:rsidRPr="003D1AE6" w:rsidRDefault="003D1AE6" w:rsidP="003D1AE6">
      <w:pPr>
        <w:spacing w:after="0" w:line="240" w:lineRule="auto"/>
        <w:contextualSpacing/>
        <w:jc w:val="both"/>
        <w:rPr>
          <w:rFonts w:ascii="Times New Roman" w:hAnsi="Times New Roman" w:cs="Times New Roman"/>
          <w:sz w:val="20"/>
          <w:szCs w:val="20"/>
        </w:rPr>
      </w:pPr>
      <w:r w:rsidRPr="003D1AE6">
        <w:rPr>
          <w:rFonts w:ascii="Times New Roman" w:hAnsi="Times New Roman" w:cs="Times New Roman"/>
          <w:sz w:val="20"/>
          <w:szCs w:val="20"/>
        </w:rPr>
        <w:t xml:space="preserve"> - </w:t>
      </w:r>
      <w:r w:rsidR="00773FE4" w:rsidRPr="003D1AE6">
        <w:rPr>
          <w:rFonts w:ascii="Times New Roman" w:hAnsi="Times New Roman" w:cs="Times New Roman"/>
          <w:sz w:val="20"/>
          <w:szCs w:val="20"/>
        </w:rPr>
        <w:t>Kondensator wzorcowy,</w:t>
      </w:r>
    </w:p>
    <w:p w:rsidR="00773FE4" w:rsidRPr="003D1AE6" w:rsidRDefault="003D1AE6" w:rsidP="003D1AE6">
      <w:pPr>
        <w:spacing w:after="0" w:line="240" w:lineRule="auto"/>
        <w:contextualSpacing/>
        <w:jc w:val="both"/>
        <w:rPr>
          <w:rFonts w:ascii="Times New Roman" w:hAnsi="Times New Roman" w:cs="Times New Roman"/>
          <w:sz w:val="20"/>
          <w:szCs w:val="20"/>
        </w:rPr>
      </w:pPr>
      <w:r w:rsidRPr="003D1AE6">
        <w:rPr>
          <w:rFonts w:ascii="Times New Roman" w:hAnsi="Times New Roman" w:cs="Times New Roman"/>
          <w:sz w:val="20"/>
          <w:szCs w:val="20"/>
        </w:rPr>
        <w:t xml:space="preserve"> - </w:t>
      </w:r>
      <w:r w:rsidR="00773FE4" w:rsidRPr="003D1AE6">
        <w:rPr>
          <w:rFonts w:ascii="Times New Roman" w:hAnsi="Times New Roman" w:cs="Times New Roman"/>
          <w:sz w:val="20"/>
          <w:szCs w:val="20"/>
        </w:rPr>
        <w:t>Wzorzec odniesienia,</w:t>
      </w:r>
    </w:p>
    <w:p w:rsidR="00773FE4" w:rsidRPr="003D1AE6" w:rsidRDefault="003D1AE6" w:rsidP="003D1AE6">
      <w:pPr>
        <w:spacing w:after="0" w:line="240" w:lineRule="auto"/>
        <w:contextualSpacing/>
        <w:jc w:val="both"/>
        <w:rPr>
          <w:rFonts w:ascii="Times New Roman" w:hAnsi="Times New Roman" w:cs="Times New Roman"/>
          <w:sz w:val="20"/>
          <w:szCs w:val="20"/>
        </w:rPr>
      </w:pPr>
      <w:r w:rsidRPr="003D1AE6">
        <w:rPr>
          <w:rFonts w:ascii="Times New Roman" w:hAnsi="Times New Roman" w:cs="Times New Roman"/>
          <w:sz w:val="20"/>
          <w:szCs w:val="20"/>
        </w:rPr>
        <w:lastRenderedPageBreak/>
        <w:t xml:space="preserve"> - </w:t>
      </w:r>
      <w:r w:rsidR="00773FE4" w:rsidRPr="003D1AE6">
        <w:rPr>
          <w:rFonts w:ascii="Times New Roman" w:hAnsi="Times New Roman" w:cs="Times New Roman"/>
          <w:sz w:val="20"/>
          <w:szCs w:val="20"/>
        </w:rPr>
        <w:t>System akwizycji danych - karta pomiarowa,</w:t>
      </w:r>
    </w:p>
    <w:p w:rsidR="00773FE4" w:rsidRPr="003D1AE6" w:rsidRDefault="003D1AE6" w:rsidP="003D1AE6">
      <w:pPr>
        <w:spacing w:after="0" w:line="240" w:lineRule="auto"/>
        <w:contextualSpacing/>
        <w:jc w:val="both"/>
        <w:rPr>
          <w:rFonts w:ascii="Times New Roman" w:hAnsi="Times New Roman" w:cs="Times New Roman"/>
          <w:sz w:val="20"/>
          <w:szCs w:val="20"/>
        </w:rPr>
      </w:pPr>
      <w:r w:rsidRPr="003D1AE6">
        <w:rPr>
          <w:rFonts w:ascii="Times New Roman" w:hAnsi="Times New Roman" w:cs="Times New Roman"/>
          <w:sz w:val="20"/>
          <w:szCs w:val="20"/>
        </w:rPr>
        <w:t xml:space="preserve"> - </w:t>
      </w:r>
      <w:r w:rsidR="00773FE4" w:rsidRPr="003D1AE6">
        <w:rPr>
          <w:rFonts w:ascii="Times New Roman" w:hAnsi="Times New Roman" w:cs="Times New Roman"/>
          <w:sz w:val="20"/>
          <w:szCs w:val="20"/>
        </w:rPr>
        <w:t>Układ kondycjonowania przetworników.</w:t>
      </w:r>
    </w:p>
    <w:p w:rsidR="00773FE4" w:rsidRPr="007F1660" w:rsidRDefault="003D1AE6" w:rsidP="00773FE4">
      <w:pPr>
        <w:spacing w:after="0" w:line="240" w:lineRule="auto"/>
        <w:jc w:val="both"/>
        <w:rPr>
          <w:rFonts w:ascii="Times New Roman" w:hAnsi="Times New Roman" w:cs="Times New Roman"/>
          <w:sz w:val="20"/>
          <w:szCs w:val="20"/>
        </w:rPr>
      </w:pPr>
      <w:r w:rsidRPr="007F1660">
        <w:rPr>
          <w:rFonts w:ascii="Times New Roman" w:hAnsi="Times New Roman" w:cs="Times New Roman"/>
          <w:sz w:val="20"/>
          <w:szCs w:val="20"/>
        </w:rPr>
        <w:t>Po dostarczeniu w/w certyfikatów Wykonawca może przystąpić do instalacji i uruchomienia systemu.</w:t>
      </w:r>
    </w:p>
    <w:p w:rsidR="00E1121D" w:rsidRDefault="00E1121D" w:rsidP="0033620F">
      <w:pPr>
        <w:spacing w:after="0" w:line="240" w:lineRule="auto"/>
        <w:jc w:val="both"/>
        <w:rPr>
          <w:rFonts w:ascii="Times New Roman" w:hAnsi="Times New Roman" w:cs="Times New Roman"/>
          <w:b/>
          <w:sz w:val="20"/>
          <w:szCs w:val="20"/>
        </w:rPr>
      </w:pPr>
    </w:p>
    <w:p w:rsidR="00E1121D" w:rsidRDefault="0037297B" w:rsidP="003362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V.3 Wsparcie techniczne, warunki:</w:t>
      </w:r>
    </w:p>
    <w:p w:rsidR="00E969D6" w:rsidRPr="00E969D6" w:rsidRDefault="0037297B" w:rsidP="00E969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Wykonawca </w:t>
      </w:r>
      <w:r w:rsidRPr="0037297B">
        <w:rPr>
          <w:rFonts w:ascii="Times New Roman" w:hAnsi="Times New Roman" w:cs="Times New Roman"/>
          <w:sz w:val="20"/>
          <w:szCs w:val="20"/>
        </w:rPr>
        <w:t>ma zapewnić pełne wsparcie techniczne w trakcie trwania gwarancji: wsparcie techniczne ma dotyczyć całego systemu</w:t>
      </w:r>
      <w:r>
        <w:rPr>
          <w:rFonts w:ascii="Times New Roman" w:hAnsi="Times New Roman" w:cs="Times New Roman"/>
          <w:sz w:val="20"/>
          <w:szCs w:val="20"/>
        </w:rPr>
        <w:t xml:space="preserve"> i ma polegać na pomocy przy rozwiązywaniu problemów technicznych wynikłych w </w:t>
      </w:r>
      <w:r w:rsidRPr="00E969D6">
        <w:rPr>
          <w:rFonts w:ascii="Times New Roman" w:hAnsi="Times New Roman" w:cs="Times New Roman"/>
          <w:sz w:val="20"/>
          <w:szCs w:val="20"/>
        </w:rPr>
        <w:t>trakcie eksploatacji syste</w:t>
      </w:r>
      <w:r w:rsidR="00C0414A" w:rsidRPr="00E969D6">
        <w:rPr>
          <w:rFonts w:ascii="Times New Roman" w:hAnsi="Times New Roman" w:cs="Times New Roman"/>
          <w:sz w:val="20"/>
          <w:szCs w:val="20"/>
        </w:rPr>
        <w:t>mu w okresie trwania gwarancji.</w:t>
      </w:r>
      <w:r w:rsidR="00E969D6">
        <w:rPr>
          <w:rFonts w:ascii="Times New Roman" w:hAnsi="Times New Roman" w:cs="Times New Roman"/>
          <w:sz w:val="20"/>
          <w:szCs w:val="20"/>
        </w:rPr>
        <w:t xml:space="preserve"> </w:t>
      </w:r>
      <w:r w:rsidR="00E969D6" w:rsidRPr="00E969D6">
        <w:rPr>
          <w:rFonts w:ascii="Times New Roman" w:hAnsi="Times New Roman" w:cs="Times New Roman"/>
          <w:sz w:val="20"/>
          <w:szCs w:val="20"/>
        </w:rPr>
        <w:t xml:space="preserve">Wsparcie techniczne ma być zarówno telefoniczne, jak i mailowe w </w:t>
      </w:r>
      <w:r w:rsidR="00E969D6">
        <w:rPr>
          <w:rFonts w:ascii="Times New Roman" w:hAnsi="Times New Roman" w:cs="Times New Roman"/>
          <w:sz w:val="20"/>
          <w:szCs w:val="20"/>
        </w:rPr>
        <w:t xml:space="preserve">następujących godzinach pracy: od </w:t>
      </w:r>
      <w:r w:rsidR="00E969D6" w:rsidRPr="00E969D6">
        <w:rPr>
          <w:rFonts w:ascii="Times New Roman" w:hAnsi="Times New Roman" w:cs="Times New Roman"/>
          <w:sz w:val="20"/>
          <w:szCs w:val="20"/>
        </w:rPr>
        <w:t xml:space="preserve">7 </w:t>
      </w:r>
      <w:r w:rsidR="00E969D6">
        <w:rPr>
          <w:rFonts w:ascii="Times New Roman" w:hAnsi="Times New Roman" w:cs="Times New Roman"/>
          <w:sz w:val="20"/>
          <w:szCs w:val="20"/>
        </w:rPr>
        <w:t>do 15</w:t>
      </w:r>
      <w:r w:rsidR="00E969D6" w:rsidRPr="00E969D6">
        <w:rPr>
          <w:rFonts w:ascii="Times New Roman" w:hAnsi="Times New Roman" w:cs="Times New Roman"/>
          <w:sz w:val="20"/>
          <w:szCs w:val="20"/>
        </w:rPr>
        <w:t>. W przypadku braku możliwości rozwiązania problemu powyższ</w:t>
      </w:r>
      <w:r w:rsidR="00E969D6">
        <w:rPr>
          <w:rFonts w:ascii="Times New Roman" w:hAnsi="Times New Roman" w:cs="Times New Roman"/>
          <w:sz w:val="20"/>
          <w:szCs w:val="20"/>
        </w:rPr>
        <w:t>ymi</w:t>
      </w:r>
      <w:r w:rsidR="00E969D6" w:rsidRPr="00E969D6">
        <w:rPr>
          <w:rFonts w:ascii="Times New Roman" w:hAnsi="Times New Roman" w:cs="Times New Roman"/>
          <w:sz w:val="20"/>
          <w:szCs w:val="20"/>
        </w:rPr>
        <w:t xml:space="preserve"> drog</w:t>
      </w:r>
      <w:r w:rsidR="00E969D6">
        <w:rPr>
          <w:rFonts w:ascii="Times New Roman" w:hAnsi="Times New Roman" w:cs="Times New Roman"/>
          <w:sz w:val="20"/>
          <w:szCs w:val="20"/>
        </w:rPr>
        <w:t>ami</w:t>
      </w:r>
      <w:r w:rsidR="00E969D6" w:rsidRPr="00E969D6">
        <w:rPr>
          <w:rFonts w:ascii="Times New Roman" w:hAnsi="Times New Roman" w:cs="Times New Roman"/>
          <w:sz w:val="20"/>
          <w:szCs w:val="20"/>
        </w:rPr>
        <w:t xml:space="preserve">, wymagany jest </w:t>
      </w:r>
      <w:r w:rsidR="00E969D6">
        <w:rPr>
          <w:rFonts w:ascii="Times New Roman" w:hAnsi="Times New Roman" w:cs="Times New Roman"/>
          <w:sz w:val="20"/>
          <w:szCs w:val="20"/>
        </w:rPr>
        <w:t xml:space="preserve">przyjazd </w:t>
      </w:r>
      <w:r w:rsidR="00E969D6" w:rsidRPr="00E969D6">
        <w:rPr>
          <w:rFonts w:ascii="Times New Roman" w:hAnsi="Times New Roman" w:cs="Times New Roman"/>
          <w:sz w:val="20"/>
          <w:szCs w:val="20"/>
        </w:rPr>
        <w:t>serwisu do siedziby Zamawiającego</w:t>
      </w:r>
      <w:r w:rsidR="00E969D6">
        <w:rPr>
          <w:rFonts w:ascii="Times New Roman" w:hAnsi="Times New Roman" w:cs="Times New Roman"/>
          <w:sz w:val="20"/>
          <w:szCs w:val="20"/>
        </w:rPr>
        <w:t xml:space="preserve"> (do miejsca instalacji przedmiotu umowy).</w:t>
      </w:r>
    </w:p>
    <w:p w:rsidR="00E969D6" w:rsidRPr="00E969D6" w:rsidRDefault="00E969D6" w:rsidP="0033620F">
      <w:pPr>
        <w:spacing w:after="0" w:line="240" w:lineRule="auto"/>
        <w:jc w:val="both"/>
        <w:rPr>
          <w:rFonts w:ascii="Times New Roman" w:hAnsi="Times New Roman" w:cs="Times New Roman"/>
          <w:b/>
          <w:sz w:val="20"/>
          <w:szCs w:val="20"/>
        </w:rPr>
      </w:pPr>
    </w:p>
    <w:p w:rsidR="00E1121D" w:rsidRDefault="0037297B" w:rsidP="0033620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 Dodatkowe informacje:</w:t>
      </w:r>
    </w:p>
    <w:p w:rsidR="008142B9" w:rsidRPr="00E969D6" w:rsidRDefault="008142B9" w:rsidP="008142B9">
      <w:pPr>
        <w:spacing w:after="0" w:line="240" w:lineRule="auto"/>
        <w:jc w:val="both"/>
        <w:rPr>
          <w:rFonts w:ascii="Times New Roman" w:eastAsia="Calibri" w:hAnsi="Times New Roman" w:cs="Times New Roman"/>
          <w:b/>
          <w:sz w:val="20"/>
          <w:szCs w:val="20"/>
          <w:lang w:eastAsia="pl-PL"/>
        </w:rPr>
      </w:pPr>
      <w:r w:rsidRPr="00E969D6">
        <w:rPr>
          <w:rFonts w:ascii="Times New Roman" w:eastAsia="Times New Roman" w:hAnsi="Times New Roman" w:cs="Times New Roman"/>
          <w:sz w:val="20"/>
          <w:szCs w:val="20"/>
          <w:lang w:eastAsia="pl-PL"/>
        </w:rPr>
        <w:t>Zamawiający posiada wdrożony system zarządzania, spełniający wymagania obowiązujących norm i dokumentów (obecnie normy PN-EN ISO/IEC 17025:2005).</w:t>
      </w:r>
      <w:r w:rsidRPr="00E969D6">
        <w:rPr>
          <w:rFonts w:ascii="Times New Roman" w:eastAsia="Calibri" w:hAnsi="Times New Roman" w:cs="Times New Roman"/>
          <w:sz w:val="20"/>
          <w:szCs w:val="20"/>
          <w:lang w:eastAsia="pl-PL"/>
        </w:rPr>
        <w:t xml:space="preserv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w Zakładzie Akustyki Technicznej i Techniki Laserowej</w:t>
      </w:r>
      <w:r w:rsidR="00432D3B" w:rsidRPr="00E969D6">
        <w:rPr>
          <w:rFonts w:ascii="Times New Roman" w:eastAsia="Calibri" w:hAnsi="Times New Roman" w:cs="Times New Roman"/>
          <w:sz w:val="20"/>
          <w:szCs w:val="20"/>
          <w:lang w:eastAsia="pl-PL"/>
        </w:rPr>
        <w:t xml:space="preserve"> w </w:t>
      </w:r>
      <w:r w:rsidR="007F0715" w:rsidRPr="00E969D6">
        <w:rPr>
          <w:rFonts w:ascii="Times New Roman" w:eastAsia="Calibri" w:hAnsi="Times New Roman" w:cs="Times New Roman"/>
          <w:sz w:val="20"/>
          <w:szCs w:val="20"/>
          <w:lang w:eastAsia="pl-PL"/>
        </w:rPr>
        <w:t>Lab</w:t>
      </w:r>
      <w:r w:rsidR="00432D3B" w:rsidRPr="00E969D6">
        <w:rPr>
          <w:rFonts w:ascii="Times New Roman" w:eastAsia="Calibri" w:hAnsi="Times New Roman" w:cs="Times New Roman"/>
          <w:sz w:val="20"/>
          <w:szCs w:val="20"/>
          <w:lang w:eastAsia="pl-PL"/>
        </w:rPr>
        <w:t>oratorium</w:t>
      </w:r>
      <w:r w:rsidR="007F0715" w:rsidRPr="00E969D6">
        <w:rPr>
          <w:rFonts w:ascii="Times New Roman" w:eastAsia="Calibri" w:hAnsi="Times New Roman" w:cs="Times New Roman"/>
          <w:sz w:val="20"/>
          <w:szCs w:val="20"/>
          <w:lang w:eastAsia="pl-PL"/>
        </w:rPr>
        <w:t xml:space="preserve"> Akustyki Technicznej, </w:t>
      </w:r>
      <w:r w:rsidRPr="00E969D6">
        <w:rPr>
          <w:rFonts w:ascii="Times New Roman" w:eastAsia="Calibri" w:hAnsi="Times New Roman" w:cs="Times New Roman"/>
          <w:sz w:val="20"/>
          <w:szCs w:val="20"/>
          <w:lang w:eastAsia="pl-PL"/>
        </w:rPr>
        <w:t>dla którego realizowan</w:t>
      </w:r>
      <w:r w:rsidR="00E969D6" w:rsidRPr="00E969D6">
        <w:rPr>
          <w:rFonts w:ascii="Times New Roman" w:eastAsia="Calibri" w:hAnsi="Times New Roman" w:cs="Times New Roman"/>
          <w:sz w:val="20"/>
          <w:szCs w:val="20"/>
          <w:lang w:eastAsia="pl-PL"/>
        </w:rPr>
        <w:t>e jest przedmiotowe zamówienie.</w:t>
      </w:r>
    </w:p>
    <w:p w:rsidR="00CA32BD" w:rsidRPr="00E969D6" w:rsidRDefault="00CA32BD" w:rsidP="00CA32BD">
      <w:pPr>
        <w:spacing w:after="0" w:line="240" w:lineRule="auto"/>
        <w:contextualSpacing/>
        <w:jc w:val="both"/>
        <w:rPr>
          <w:rFonts w:ascii="Times New Roman" w:hAnsi="Times New Roman" w:cs="Times New Roman"/>
          <w:sz w:val="20"/>
          <w:szCs w:val="20"/>
        </w:rPr>
      </w:pPr>
    </w:p>
    <w:p w:rsidR="00E969D6" w:rsidRPr="00E969D6" w:rsidRDefault="00E969D6" w:rsidP="00E969D6">
      <w:pPr>
        <w:spacing w:after="0" w:line="240" w:lineRule="auto"/>
        <w:contextualSpacing/>
        <w:jc w:val="both"/>
        <w:rPr>
          <w:rFonts w:ascii="Times New Roman" w:hAnsi="Times New Roman" w:cs="Times New Roman"/>
          <w:b/>
          <w:sz w:val="20"/>
          <w:szCs w:val="20"/>
        </w:rPr>
      </w:pPr>
      <w:r w:rsidRPr="00E969D6">
        <w:rPr>
          <w:rFonts w:ascii="Times New Roman" w:hAnsi="Times New Roman" w:cs="Times New Roman"/>
          <w:b/>
          <w:sz w:val="20"/>
          <w:szCs w:val="20"/>
        </w:rPr>
        <w:t>VII. Sprawdzenie poprawności działania systemu w pełnym zakresie pomiarowym</w:t>
      </w:r>
      <w:r>
        <w:rPr>
          <w:rFonts w:ascii="Times New Roman" w:hAnsi="Times New Roman" w:cs="Times New Roman"/>
          <w:b/>
          <w:sz w:val="20"/>
          <w:szCs w:val="20"/>
        </w:rPr>
        <w:t>:</w:t>
      </w:r>
    </w:p>
    <w:p w:rsidR="00E969D6" w:rsidRPr="00E969D6" w:rsidRDefault="00E969D6" w:rsidP="00E969D6">
      <w:pPr>
        <w:spacing w:after="0" w:line="240" w:lineRule="auto"/>
        <w:contextualSpacing/>
        <w:jc w:val="both"/>
        <w:rPr>
          <w:rFonts w:ascii="Times New Roman" w:hAnsi="Times New Roman" w:cs="Times New Roman"/>
          <w:sz w:val="20"/>
          <w:szCs w:val="20"/>
        </w:rPr>
      </w:pPr>
      <w:r w:rsidRPr="00E969D6">
        <w:rPr>
          <w:rFonts w:ascii="Times New Roman" w:hAnsi="Times New Roman" w:cs="Times New Roman"/>
          <w:sz w:val="20"/>
          <w:szCs w:val="20"/>
        </w:rPr>
        <w:t>Sprawdzenie poprawności działania system</w:t>
      </w:r>
      <w:r>
        <w:rPr>
          <w:rFonts w:ascii="Times New Roman" w:hAnsi="Times New Roman" w:cs="Times New Roman"/>
          <w:sz w:val="20"/>
          <w:szCs w:val="20"/>
        </w:rPr>
        <w:t xml:space="preserve">u ma być </w:t>
      </w:r>
      <w:r w:rsidRPr="00E969D6">
        <w:rPr>
          <w:rFonts w:ascii="Times New Roman" w:hAnsi="Times New Roman" w:cs="Times New Roman"/>
          <w:sz w:val="20"/>
          <w:szCs w:val="20"/>
        </w:rPr>
        <w:t xml:space="preserve">przeprowadzone w obecności </w:t>
      </w:r>
      <w:r>
        <w:rPr>
          <w:rFonts w:ascii="Times New Roman" w:hAnsi="Times New Roman" w:cs="Times New Roman"/>
          <w:sz w:val="20"/>
          <w:szCs w:val="20"/>
        </w:rPr>
        <w:t xml:space="preserve">Wykonawcy i Zamawiającego w miejscu jego instalacji i uruchomienia (po wykonaniu instalacji i uruchomienia), </w:t>
      </w:r>
      <w:r w:rsidRPr="00E969D6">
        <w:rPr>
          <w:rFonts w:ascii="Times New Roman" w:hAnsi="Times New Roman" w:cs="Times New Roman"/>
          <w:sz w:val="20"/>
          <w:szCs w:val="20"/>
        </w:rPr>
        <w:t>wed</w:t>
      </w:r>
      <w:r>
        <w:rPr>
          <w:rFonts w:ascii="Times New Roman" w:hAnsi="Times New Roman" w:cs="Times New Roman"/>
          <w:sz w:val="20"/>
          <w:szCs w:val="20"/>
        </w:rPr>
        <w:t xml:space="preserve">ług poniższej </w:t>
      </w:r>
      <w:r w:rsidRPr="00E969D6">
        <w:rPr>
          <w:rFonts w:ascii="Times New Roman" w:hAnsi="Times New Roman" w:cs="Times New Roman"/>
          <w:sz w:val="20"/>
          <w:szCs w:val="20"/>
        </w:rPr>
        <w:t>listy punktów</w:t>
      </w:r>
      <w:r>
        <w:rPr>
          <w:rFonts w:ascii="Times New Roman" w:hAnsi="Times New Roman" w:cs="Times New Roman"/>
          <w:sz w:val="20"/>
          <w:szCs w:val="20"/>
        </w:rPr>
        <w:t>:</w:t>
      </w:r>
    </w:p>
    <w:p w:rsidR="00E969D6" w:rsidRPr="00E969D6" w:rsidRDefault="00E969D6" w:rsidP="00E969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E969D6">
        <w:rPr>
          <w:rFonts w:ascii="Times New Roman" w:hAnsi="Times New Roman" w:cs="Times New Roman"/>
          <w:sz w:val="20"/>
          <w:szCs w:val="20"/>
        </w:rPr>
        <w:t>Oględziny zewnętrzne systemu (sprawdzenie kompletności i prawidłowości instalacji i połączeń),</w:t>
      </w:r>
    </w:p>
    <w:p w:rsidR="00E969D6" w:rsidRPr="00E969D6" w:rsidRDefault="00E969D6" w:rsidP="00E969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E969D6">
        <w:rPr>
          <w:rFonts w:ascii="Times New Roman" w:hAnsi="Times New Roman" w:cs="Times New Roman"/>
          <w:sz w:val="20"/>
          <w:szCs w:val="20"/>
        </w:rPr>
        <w:t>Uruchomienie automatycznego wewnętrznego testu systemu,</w:t>
      </w:r>
    </w:p>
    <w:p w:rsidR="00E969D6" w:rsidRPr="00E969D6" w:rsidRDefault="00E969D6" w:rsidP="00E969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E969D6">
        <w:rPr>
          <w:rFonts w:ascii="Times New Roman" w:hAnsi="Times New Roman" w:cs="Times New Roman"/>
          <w:sz w:val="20"/>
          <w:szCs w:val="20"/>
        </w:rPr>
        <w:t>Instalacja tego samego przetwornika weryfikacyjnego co u Producenta na stanowisku pomiarowym,</w:t>
      </w:r>
    </w:p>
    <w:p w:rsidR="00E969D6" w:rsidRPr="00DD0F61" w:rsidRDefault="00E969D6" w:rsidP="00E969D6">
      <w:pPr>
        <w:spacing w:after="0" w:line="240" w:lineRule="auto"/>
        <w:rPr>
          <w:rFonts w:ascii="Times New Roman" w:hAnsi="Times New Roman" w:cs="Times New Roman"/>
          <w:sz w:val="20"/>
          <w:szCs w:val="20"/>
        </w:rPr>
      </w:pPr>
      <w:r w:rsidRPr="00DD0F61">
        <w:rPr>
          <w:rFonts w:ascii="Times New Roman" w:hAnsi="Times New Roman" w:cs="Times New Roman"/>
          <w:sz w:val="20"/>
          <w:szCs w:val="20"/>
        </w:rPr>
        <w:t xml:space="preserve"> - Przeprowadzenie kalibracji przetwornika weryfikacyjnego w </w:t>
      </w:r>
      <w:r w:rsidR="00DD0F61" w:rsidRPr="00DD0F61">
        <w:rPr>
          <w:rFonts w:ascii="Times New Roman" w:hAnsi="Times New Roman" w:cs="Times New Roman"/>
          <w:sz w:val="20"/>
          <w:szCs w:val="20"/>
        </w:rPr>
        <w:t>miejscu instalacji i uruchomienia przedmiotu zamówienia,</w:t>
      </w:r>
    </w:p>
    <w:p w:rsidR="00E969D6" w:rsidRPr="00E969D6" w:rsidRDefault="00E969D6" w:rsidP="00E969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E969D6">
        <w:rPr>
          <w:rFonts w:ascii="Times New Roman" w:hAnsi="Times New Roman" w:cs="Times New Roman"/>
          <w:sz w:val="20"/>
          <w:szCs w:val="20"/>
        </w:rPr>
        <w:t xml:space="preserve">Wydrukowanie raportu z kalibracji i porównanie go z raportem kalibracji wykonanej wcześniej </w:t>
      </w:r>
      <w:r w:rsidR="00AE0ADA">
        <w:rPr>
          <w:rFonts w:ascii="Times New Roman" w:hAnsi="Times New Roman" w:cs="Times New Roman"/>
          <w:sz w:val="20"/>
          <w:szCs w:val="20"/>
        </w:rPr>
        <w:t xml:space="preserve">u </w:t>
      </w:r>
      <w:r w:rsidRPr="00E969D6">
        <w:rPr>
          <w:rFonts w:ascii="Times New Roman" w:hAnsi="Times New Roman" w:cs="Times New Roman"/>
          <w:sz w:val="20"/>
          <w:szCs w:val="20"/>
        </w:rPr>
        <w:t>Producenta (</w:t>
      </w:r>
      <w:r w:rsidR="00AE0ADA">
        <w:rPr>
          <w:rFonts w:ascii="Times New Roman" w:hAnsi="Times New Roman" w:cs="Times New Roman"/>
          <w:sz w:val="20"/>
          <w:szCs w:val="20"/>
        </w:rPr>
        <w:t>w</w:t>
      </w:r>
      <w:r w:rsidRPr="00E969D6">
        <w:rPr>
          <w:rFonts w:ascii="Times New Roman" w:hAnsi="Times New Roman" w:cs="Times New Roman"/>
          <w:sz w:val="20"/>
          <w:szCs w:val="20"/>
        </w:rPr>
        <w:t>eryfikacja stanowiska ma spełniać kryterium En&lt;0,9)</w:t>
      </w:r>
      <w:r w:rsidR="00AE0ADA">
        <w:rPr>
          <w:rFonts w:ascii="Times New Roman" w:hAnsi="Times New Roman" w:cs="Times New Roman"/>
          <w:sz w:val="20"/>
          <w:szCs w:val="20"/>
        </w:rPr>
        <w:t xml:space="preserve">; </w:t>
      </w:r>
      <w:r w:rsidRPr="00E969D6">
        <w:rPr>
          <w:rFonts w:ascii="Times New Roman" w:hAnsi="Times New Roman" w:cs="Times New Roman"/>
          <w:sz w:val="20"/>
          <w:szCs w:val="20"/>
        </w:rPr>
        <w:t xml:space="preserve">podpisanie </w:t>
      </w:r>
      <w:r w:rsidR="00AE0ADA">
        <w:rPr>
          <w:rFonts w:ascii="Times New Roman" w:hAnsi="Times New Roman" w:cs="Times New Roman"/>
          <w:sz w:val="20"/>
          <w:szCs w:val="20"/>
        </w:rPr>
        <w:t xml:space="preserve">raportu </w:t>
      </w:r>
      <w:r w:rsidRPr="00E969D6">
        <w:rPr>
          <w:rFonts w:ascii="Times New Roman" w:hAnsi="Times New Roman" w:cs="Times New Roman"/>
          <w:sz w:val="20"/>
          <w:szCs w:val="20"/>
        </w:rPr>
        <w:t>przez obydwie strony.</w:t>
      </w:r>
    </w:p>
    <w:p w:rsidR="00E969D6" w:rsidRDefault="00E969D6" w:rsidP="00CA32BD">
      <w:pPr>
        <w:spacing w:after="0" w:line="240" w:lineRule="auto"/>
        <w:contextualSpacing/>
        <w:jc w:val="both"/>
        <w:rPr>
          <w:rFonts w:ascii="Times New Roman" w:hAnsi="Times New Roman" w:cs="Times New Roman"/>
          <w:sz w:val="20"/>
          <w:szCs w:val="20"/>
        </w:rPr>
      </w:pPr>
    </w:p>
    <w:p w:rsidR="00C1338A" w:rsidRDefault="00C1338A" w:rsidP="00D86142">
      <w:pPr>
        <w:rPr>
          <w:rFonts w:ascii="Times New Roman" w:hAnsi="Times New Roman" w:cs="Times New Roman"/>
        </w:rPr>
      </w:pPr>
    </w:p>
    <w:p w:rsidR="001D29A2" w:rsidRDefault="001D29A2" w:rsidP="00D86142">
      <w:pPr>
        <w:rPr>
          <w:rFonts w:ascii="Times New Roman" w:hAnsi="Times New Roman" w:cs="Times New Roman"/>
          <w:b/>
          <w:u w:val="single"/>
        </w:rPr>
      </w:pPr>
      <w:r w:rsidRPr="001D29A2">
        <w:rPr>
          <w:rFonts w:ascii="Times New Roman" w:hAnsi="Times New Roman" w:cs="Times New Roman"/>
          <w:b/>
          <w:u w:val="single"/>
        </w:rPr>
        <w:t>Specyfikacja</w:t>
      </w:r>
      <w:r>
        <w:rPr>
          <w:rFonts w:ascii="Times New Roman" w:hAnsi="Times New Roman" w:cs="Times New Roman"/>
          <w:b/>
          <w:u w:val="single"/>
        </w:rPr>
        <w:t xml:space="preserve"> </w:t>
      </w:r>
      <w:r w:rsidRPr="001D29A2">
        <w:rPr>
          <w:rFonts w:ascii="Times New Roman" w:hAnsi="Times New Roman" w:cs="Times New Roman"/>
          <w:b/>
          <w:u w:val="single"/>
        </w:rPr>
        <w:t xml:space="preserve"> stanowiska</w:t>
      </w:r>
      <w:r>
        <w:rPr>
          <w:rFonts w:ascii="Times New Roman" w:hAnsi="Times New Roman" w:cs="Times New Roman"/>
          <w:b/>
          <w:u w:val="single"/>
        </w:rPr>
        <w:t xml:space="preserve"> </w:t>
      </w:r>
      <w:r w:rsidRPr="001D29A2">
        <w:rPr>
          <w:rFonts w:ascii="Times New Roman" w:hAnsi="Times New Roman" w:cs="Times New Roman"/>
          <w:b/>
          <w:u w:val="single"/>
        </w:rPr>
        <w:t xml:space="preserve"> bazowego </w:t>
      </w:r>
      <w:r>
        <w:rPr>
          <w:rFonts w:ascii="Times New Roman" w:hAnsi="Times New Roman" w:cs="Times New Roman"/>
          <w:b/>
          <w:u w:val="single"/>
        </w:rPr>
        <w:t xml:space="preserve"> </w:t>
      </w:r>
      <w:r w:rsidRPr="001D29A2">
        <w:rPr>
          <w:rFonts w:ascii="Times New Roman" w:hAnsi="Times New Roman" w:cs="Times New Roman"/>
          <w:b/>
          <w:u w:val="single"/>
        </w:rPr>
        <w:t>(opis techniczny do punktu II.1):</w:t>
      </w:r>
    </w:p>
    <w:p w:rsidR="001D29A2" w:rsidRPr="001D29A2" w:rsidRDefault="001D29A2" w:rsidP="001D29A2">
      <w:pPr>
        <w:widowControl w:val="0"/>
        <w:spacing w:before="60" w:after="60" w:line="360" w:lineRule="auto"/>
        <w:ind w:left="360" w:hanging="360"/>
        <w:jc w:val="both"/>
        <w:rPr>
          <w:rFonts w:ascii="Times New Roman" w:hAnsi="Times New Roman" w:cs="Times New Roman"/>
          <w:b/>
          <w:snapToGrid w:val="0"/>
        </w:rPr>
      </w:pPr>
      <w:r>
        <w:rPr>
          <w:rFonts w:ascii="Times New Roman" w:hAnsi="Times New Roman" w:cs="Times New Roman"/>
          <w:b/>
          <w:snapToGrid w:val="0"/>
        </w:rPr>
        <w:t xml:space="preserve">II.1.1 </w:t>
      </w:r>
      <w:r w:rsidRPr="001D29A2">
        <w:rPr>
          <w:rFonts w:ascii="Times New Roman" w:hAnsi="Times New Roman" w:cs="Times New Roman"/>
          <w:b/>
          <w:snapToGrid w:val="0"/>
        </w:rPr>
        <w:t>Komputer stacjonarny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1D29A2" w:rsidRPr="001D29A2" w:rsidTr="003D723E">
        <w:tc>
          <w:tcPr>
            <w:tcW w:w="2802" w:type="dxa"/>
            <w:shd w:val="clear" w:color="auto" w:fill="D9D9D9"/>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Atrybut</w:t>
            </w:r>
          </w:p>
        </w:tc>
        <w:tc>
          <w:tcPr>
            <w:tcW w:w="6410" w:type="dxa"/>
            <w:shd w:val="clear" w:color="auto" w:fill="D9D9D9"/>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Opis</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Typ stanowiska:</w:t>
            </w:r>
          </w:p>
        </w:tc>
        <w:tc>
          <w:tcPr>
            <w:tcW w:w="6410" w:type="dxa"/>
          </w:tcPr>
          <w:p w:rsidR="001D29A2" w:rsidRPr="001D29A2" w:rsidRDefault="00AC4B05" w:rsidP="00AC4B05">
            <w:pPr>
              <w:rPr>
                <w:rFonts w:ascii="Times New Roman" w:hAnsi="Times New Roman" w:cs="Times New Roman"/>
                <w:sz w:val="20"/>
                <w:szCs w:val="20"/>
              </w:rPr>
            </w:pPr>
            <w:r w:rsidRPr="00AC4B05">
              <w:rPr>
                <w:rFonts w:ascii="Times New Roman" w:hAnsi="Times New Roman" w:cs="Times New Roman"/>
                <w:sz w:val="20"/>
                <w:szCs w:val="20"/>
              </w:rPr>
              <w:t>Komputer klasy PC wbudowany w rack integrujący elementy systemu automatycznej kalibracji</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Wydajność obliczeniowa:</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Komputer wyposażony w procesor osiągający min. 7 000 punktów w teście PassMark - CPU Mark</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Pamięć operacyjna:</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Min. 16 GB z możliwością rozbudowy</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Dysk twardy:</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Min. HDD 1000 GB SATA 6,0 Gb/s</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Komunikacja:</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Ethernet 10/100/1000 Mbps</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Napęd optyczny:</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 xml:space="preserve">Napęd DVD-RW </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Złącza zewnętrzne:</w:t>
            </w:r>
          </w:p>
        </w:tc>
        <w:tc>
          <w:tcPr>
            <w:tcW w:w="6410"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 xml:space="preserve">Min. 2 x USB 3.0 </w:t>
            </w:r>
          </w:p>
          <w:p w:rsidR="001D29A2" w:rsidRPr="001D29A2" w:rsidRDefault="001D29A2" w:rsidP="003D723E">
            <w:pPr>
              <w:rPr>
                <w:rFonts w:ascii="Times New Roman" w:hAnsi="Times New Roman" w:cs="Times New Roman"/>
                <w:sz w:val="20"/>
                <w:szCs w:val="20"/>
              </w:rPr>
            </w:pPr>
            <w:bookmarkStart w:id="1" w:name="OLE_LINK40"/>
            <w:bookmarkStart w:id="2" w:name="OLE_LINK41"/>
            <w:bookmarkStart w:id="3" w:name="OLE_LINK42"/>
            <w:bookmarkStart w:id="4" w:name="OLE_LINK43"/>
            <w:r w:rsidRPr="001D29A2">
              <w:rPr>
                <w:rFonts w:ascii="Times New Roman" w:hAnsi="Times New Roman" w:cs="Times New Roman"/>
                <w:sz w:val="20"/>
                <w:szCs w:val="20"/>
              </w:rPr>
              <w:t>Min. 1 x DVI</w:t>
            </w:r>
          </w:p>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Min. 1 x VGA</w:t>
            </w:r>
          </w:p>
          <w:bookmarkEnd w:id="1"/>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Min. 1 x RJ45</w:t>
            </w:r>
            <w:bookmarkEnd w:id="2"/>
            <w:bookmarkEnd w:id="3"/>
            <w:bookmarkEnd w:id="4"/>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lastRenderedPageBreak/>
              <w:t>Pozostałe elementy wyposażenia:</w:t>
            </w:r>
          </w:p>
        </w:tc>
        <w:tc>
          <w:tcPr>
            <w:tcW w:w="6410" w:type="dxa"/>
          </w:tcPr>
          <w:p w:rsidR="001D29A2" w:rsidRPr="001D29A2" w:rsidRDefault="001D29A2" w:rsidP="003D723E">
            <w:pPr>
              <w:ind w:left="34"/>
              <w:rPr>
                <w:rFonts w:ascii="Times New Roman" w:hAnsi="Times New Roman" w:cs="Times New Roman"/>
                <w:sz w:val="20"/>
                <w:szCs w:val="20"/>
              </w:rPr>
            </w:pPr>
            <w:r w:rsidRPr="001D29A2">
              <w:rPr>
                <w:rFonts w:ascii="Times New Roman" w:hAnsi="Times New Roman" w:cs="Times New Roman"/>
                <w:sz w:val="20"/>
                <w:szCs w:val="20"/>
              </w:rPr>
              <w:t>Klawiatura w układzie polski programisty USB</w:t>
            </w:r>
          </w:p>
          <w:p w:rsidR="001D29A2" w:rsidRPr="001D29A2" w:rsidRDefault="001D29A2" w:rsidP="00AC4B05">
            <w:pPr>
              <w:ind w:left="34"/>
              <w:rPr>
                <w:rFonts w:ascii="Times New Roman" w:hAnsi="Times New Roman" w:cs="Times New Roman"/>
                <w:sz w:val="20"/>
                <w:szCs w:val="20"/>
              </w:rPr>
            </w:pPr>
            <w:r w:rsidRPr="001D29A2">
              <w:rPr>
                <w:rFonts w:ascii="Times New Roman" w:hAnsi="Times New Roman" w:cs="Times New Roman"/>
                <w:sz w:val="20"/>
                <w:szCs w:val="20"/>
              </w:rPr>
              <w:t>Mysz optyczna, przewodowa, (3 przyciski + rolka) USB</w:t>
            </w:r>
          </w:p>
        </w:tc>
      </w:tr>
      <w:tr w:rsidR="001D29A2" w:rsidRPr="001D29A2" w:rsidTr="003D723E">
        <w:tc>
          <w:tcPr>
            <w:tcW w:w="2802" w:type="dxa"/>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Zainstalowane oprogramowanie:</w:t>
            </w:r>
          </w:p>
        </w:tc>
        <w:tc>
          <w:tcPr>
            <w:tcW w:w="6410" w:type="dxa"/>
          </w:tcPr>
          <w:p w:rsidR="001D29A2" w:rsidRPr="001D29A2" w:rsidRDefault="001D29A2" w:rsidP="003D723E">
            <w:pPr>
              <w:ind w:left="34"/>
              <w:rPr>
                <w:rFonts w:ascii="Times New Roman" w:hAnsi="Times New Roman" w:cs="Times New Roman"/>
                <w:sz w:val="20"/>
                <w:szCs w:val="20"/>
              </w:rPr>
            </w:pPr>
            <w:r w:rsidRPr="001D29A2">
              <w:rPr>
                <w:rFonts w:ascii="Times New Roman" w:hAnsi="Times New Roman" w:cs="Times New Roman"/>
                <w:sz w:val="20"/>
                <w:szCs w:val="20"/>
              </w:rPr>
              <w:t xml:space="preserve">Microsoft Windows 10 64-bit Professional lub równoważny z partycją </w:t>
            </w:r>
            <w:r w:rsidRPr="001D29A2">
              <w:rPr>
                <w:rFonts w:ascii="Times New Roman" w:hAnsi="Times New Roman" w:cs="Times New Roman"/>
                <w:i/>
                <w:sz w:val="20"/>
                <w:szCs w:val="20"/>
              </w:rPr>
              <w:t>recovery</w:t>
            </w:r>
            <w:r w:rsidRPr="001D29A2">
              <w:rPr>
                <w:rFonts w:ascii="Times New Roman" w:hAnsi="Times New Roman" w:cs="Times New Roman"/>
                <w:sz w:val="20"/>
                <w:szCs w:val="20"/>
              </w:rPr>
              <w:t xml:space="preserve"> lub płytą instalacyjną DVD </w:t>
            </w:r>
          </w:p>
        </w:tc>
      </w:tr>
      <w:tr w:rsidR="001D29A2" w:rsidRPr="001D29A2" w:rsidTr="003D723E">
        <w:tc>
          <w:tcPr>
            <w:tcW w:w="2802" w:type="dxa"/>
            <w:vAlign w:val="center"/>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Kompatybilność</w:t>
            </w:r>
          </w:p>
        </w:tc>
        <w:tc>
          <w:tcPr>
            <w:tcW w:w="6410" w:type="dxa"/>
            <w:vAlign w:val="center"/>
          </w:tcPr>
          <w:p w:rsidR="001D29A2" w:rsidRPr="001D29A2" w:rsidRDefault="001D29A2" w:rsidP="003D723E">
            <w:pPr>
              <w:ind w:left="34"/>
              <w:rPr>
                <w:rFonts w:ascii="Times New Roman" w:hAnsi="Times New Roman" w:cs="Times New Roman"/>
                <w:sz w:val="20"/>
                <w:szCs w:val="20"/>
              </w:rPr>
            </w:pPr>
            <w:r w:rsidRPr="001D29A2">
              <w:rPr>
                <w:rFonts w:ascii="Times New Roman" w:hAnsi="Times New Roman" w:cs="Times New Roman"/>
                <w:sz w:val="20"/>
                <w:szCs w:val="20"/>
              </w:rPr>
              <w:t xml:space="preserve">Zaoferowany komputer musi być kompatybilny z MS Windows 10 64-bit Professional, lub wyższą wersją, co można potwierdzić na stronie internetowej producenta systemu operacyjnego </w:t>
            </w:r>
          </w:p>
        </w:tc>
      </w:tr>
      <w:tr w:rsidR="001D29A2" w:rsidRPr="001D29A2" w:rsidTr="003D723E">
        <w:tc>
          <w:tcPr>
            <w:tcW w:w="2802" w:type="dxa"/>
            <w:vAlign w:val="center"/>
          </w:tcPr>
          <w:p w:rsidR="001D29A2" w:rsidRPr="001D29A2" w:rsidRDefault="001D29A2" w:rsidP="003D723E">
            <w:pPr>
              <w:rPr>
                <w:rFonts w:ascii="Times New Roman" w:hAnsi="Times New Roman" w:cs="Times New Roman"/>
                <w:sz w:val="20"/>
                <w:szCs w:val="20"/>
              </w:rPr>
            </w:pPr>
            <w:r w:rsidRPr="001D29A2">
              <w:rPr>
                <w:rFonts w:ascii="Times New Roman" w:hAnsi="Times New Roman" w:cs="Times New Roman"/>
                <w:sz w:val="20"/>
                <w:szCs w:val="20"/>
              </w:rPr>
              <w:t>System jakości:</w:t>
            </w:r>
          </w:p>
        </w:tc>
        <w:tc>
          <w:tcPr>
            <w:tcW w:w="6410" w:type="dxa"/>
            <w:vAlign w:val="center"/>
          </w:tcPr>
          <w:p w:rsidR="001D29A2" w:rsidRPr="001D29A2" w:rsidRDefault="001D29A2" w:rsidP="003D723E">
            <w:pPr>
              <w:ind w:left="34"/>
              <w:rPr>
                <w:rFonts w:ascii="Times New Roman" w:hAnsi="Times New Roman" w:cs="Times New Roman"/>
                <w:sz w:val="20"/>
                <w:szCs w:val="20"/>
              </w:rPr>
            </w:pPr>
            <w:r w:rsidRPr="001D29A2">
              <w:rPr>
                <w:rFonts w:ascii="Times New Roman" w:hAnsi="Times New Roman" w:cs="Times New Roman"/>
                <w:sz w:val="20"/>
                <w:szCs w:val="20"/>
              </w:rPr>
              <w:t>Producent musi mieć wdrożony system zarządzania jakością.</w:t>
            </w:r>
          </w:p>
        </w:tc>
      </w:tr>
    </w:tbl>
    <w:p w:rsidR="001D29A2" w:rsidRDefault="001D29A2" w:rsidP="001D29A2"/>
    <w:p w:rsidR="007B7E46" w:rsidRDefault="007B7E46" w:rsidP="001D29A2"/>
    <w:p w:rsidR="007B7E46" w:rsidRDefault="007B7E46" w:rsidP="001D29A2"/>
    <w:p w:rsidR="001D29A2" w:rsidRPr="007B7E46" w:rsidRDefault="007B7E46" w:rsidP="001D29A2">
      <w:pPr>
        <w:widowControl w:val="0"/>
        <w:spacing w:before="60" w:after="60" w:line="360" w:lineRule="auto"/>
        <w:ind w:left="360" w:hanging="360"/>
        <w:jc w:val="both"/>
        <w:rPr>
          <w:rFonts w:ascii="Times New Roman" w:hAnsi="Times New Roman" w:cs="Times New Roman"/>
          <w:b/>
          <w:snapToGrid w:val="0"/>
        </w:rPr>
      </w:pPr>
      <w:r>
        <w:rPr>
          <w:rFonts w:ascii="Times New Roman" w:hAnsi="Times New Roman" w:cs="Times New Roman"/>
          <w:b/>
          <w:snapToGrid w:val="0"/>
        </w:rPr>
        <w:t xml:space="preserve">II.1.2 </w:t>
      </w:r>
      <w:r w:rsidR="001D29A2" w:rsidRPr="007B7E46">
        <w:rPr>
          <w:rFonts w:ascii="Times New Roman" w:hAnsi="Times New Roman" w:cs="Times New Roman"/>
          <w:b/>
          <w:snapToGrid w:val="0"/>
        </w:rPr>
        <w:t>Monitor (22”)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D29A2" w:rsidRPr="007B7E46" w:rsidTr="003D723E">
        <w:tc>
          <w:tcPr>
            <w:tcW w:w="3227" w:type="dxa"/>
            <w:shd w:val="clear" w:color="auto" w:fill="D9D9D9"/>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Atrybut</w:t>
            </w:r>
          </w:p>
        </w:tc>
        <w:tc>
          <w:tcPr>
            <w:tcW w:w="5985" w:type="dxa"/>
            <w:shd w:val="clear" w:color="auto" w:fill="D9D9D9"/>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Opis</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Typ monitora:</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TFT IPS, matowy, LED</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Przekątna ekranu :</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22”- 25”</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Proporcja:</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 xml:space="preserve">16:9 </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Rozdzielczość natywna:</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1920 x 1080</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Ilość kolorów:</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 mln</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Jasność:</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250 cd/m2</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Kontrast:</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1000:1 (typowy)</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Czas reakcji:</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Max. 5 ms</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Głośniki:</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Tak</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Kąt widzenia:</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175</w:t>
            </w:r>
            <w:r w:rsidRPr="007B7E46">
              <w:rPr>
                <w:rFonts w:ascii="Cambria Math" w:hAnsi="Cambria Math" w:cs="Cambria Math"/>
                <w:sz w:val="20"/>
                <w:szCs w:val="20"/>
              </w:rPr>
              <w:t>⁰</w:t>
            </w:r>
            <w:r w:rsidRPr="007B7E46">
              <w:rPr>
                <w:rFonts w:ascii="Times New Roman" w:hAnsi="Times New Roman" w:cs="Times New Roman"/>
                <w:sz w:val="20"/>
                <w:szCs w:val="20"/>
              </w:rPr>
              <w:t>/175</w:t>
            </w:r>
            <w:r w:rsidRPr="007B7E46">
              <w:rPr>
                <w:rFonts w:ascii="Cambria Math" w:hAnsi="Cambria Math" w:cs="Cambria Math"/>
                <w:sz w:val="20"/>
                <w:szCs w:val="20"/>
              </w:rPr>
              <w:t>⁰</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Złącza:</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 x VGA</w:t>
            </w:r>
          </w:p>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Min. 1 x HDMI</w:t>
            </w:r>
          </w:p>
        </w:tc>
      </w:tr>
      <w:tr w:rsidR="001D29A2" w:rsidRPr="007B7E46" w:rsidTr="003D723E">
        <w:tc>
          <w:tcPr>
            <w:tcW w:w="3227"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Pobór mocy (praca max/</w:t>
            </w:r>
            <w:r w:rsidRPr="007B7E46">
              <w:rPr>
                <w:rFonts w:ascii="Times New Roman" w:hAnsi="Times New Roman" w:cs="Times New Roman"/>
                <w:i/>
                <w:sz w:val="20"/>
                <w:szCs w:val="20"/>
              </w:rPr>
              <w:t>standby</w:t>
            </w:r>
            <w:r w:rsidRPr="007B7E46">
              <w:rPr>
                <w:rFonts w:ascii="Times New Roman" w:hAnsi="Times New Roman" w:cs="Times New Roman"/>
                <w:sz w:val="20"/>
                <w:szCs w:val="20"/>
              </w:rPr>
              <w:t>):</w:t>
            </w:r>
          </w:p>
        </w:tc>
        <w:tc>
          <w:tcPr>
            <w:tcW w:w="5985" w:type="dxa"/>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Max. 30/1W</w:t>
            </w:r>
          </w:p>
        </w:tc>
      </w:tr>
      <w:tr w:rsidR="001D29A2" w:rsidRPr="007B7E46" w:rsidTr="003D723E">
        <w:tc>
          <w:tcPr>
            <w:tcW w:w="3227" w:type="dxa"/>
            <w:vAlign w:val="center"/>
          </w:tcPr>
          <w:p w:rsidR="001D29A2" w:rsidRPr="007B7E46" w:rsidRDefault="001D29A2" w:rsidP="003D723E">
            <w:pPr>
              <w:rPr>
                <w:rFonts w:ascii="Times New Roman" w:hAnsi="Times New Roman" w:cs="Times New Roman"/>
                <w:sz w:val="20"/>
                <w:szCs w:val="20"/>
              </w:rPr>
            </w:pPr>
            <w:r w:rsidRPr="007B7E46">
              <w:rPr>
                <w:rFonts w:ascii="Times New Roman" w:hAnsi="Times New Roman" w:cs="Times New Roman"/>
                <w:sz w:val="20"/>
                <w:szCs w:val="20"/>
              </w:rPr>
              <w:t>System jakości:</w:t>
            </w:r>
          </w:p>
        </w:tc>
        <w:tc>
          <w:tcPr>
            <w:tcW w:w="5985" w:type="dxa"/>
            <w:vAlign w:val="center"/>
          </w:tcPr>
          <w:p w:rsidR="001D29A2" w:rsidRPr="007B7E46" w:rsidRDefault="001D29A2" w:rsidP="003D723E">
            <w:pPr>
              <w:ind w:left="34"/>
              <w:rPr>
                <w:rFonts w:ascii="Times New Roman" w:hAnsi="Times New Roman" w:cs="Times New Roman"/>
                <w:sz w:val="20"/>
                <w:szCs w:val="20"/>
              </w:rPr>
            </w:pPr>
            <w:r w:rsidRPr="007B7E46">
              <w:rPr>
                <w:rFonts w:ascii="Times New Roman" w:hAnsi="Times New Roman" w:cs="Times New Roman"/>
                <w:sz w:val="20"/>
                <w:szCs w:val="20"/>
              </w:rPr>
              <w:t>Producent musi mieć wdrożony system zarządzania jakością.</w:t>
            </w:r>
          </w:p>
        </w:tc>
      </w:tr>
    </w:tbl>
    <w:p w:rsidR="007B7E46" w:rsidRDefault="007B7E46" w:rsidP="001D29A2">
      <w:pPr>
        <w:pStyle w:val="wyliczenie"/>
        <w:numPr>
          <w:ilvl w:val="0"/>
          <w:numId w:val="0"/>
        </w:numPr>
        <w:ind w:left="360" w:hanging="360"/>
        <w:rPr>
          <w:sz w:val="28"/>
        </w:rPr>
      </w:pPr>
    </w:p>
    <w:p w:rsidR="007B7E46" w:rsidRDefault="007B7E46" w:rsidP="001D29A2">
      <w:pPr>
        <w:pStyle w:val="wyliczenie"/>
        <w:numPr>
          <w:ilvl w:val="0"/>
          <w:numId w:val="0"/>
        </w:numPr>
        <w:ind w:left="360" w:hanging="360"/>
        <w:rPr>
          <w:sz w:val="28"/>
        </w:rPr>
      </w:pPr>
    </w:p>
    <w:p w:rsidR="007B7E46" w:rsidRDefault="007B7E46" w:rsidP="001D29A2">
      <w:pPr>
        <w:pStyle w:val="wyliczenie"/>
        <w:numPr>
          <w:ilvl w:val="0"/>
          <w:numId w:val="0"/>
        </w:numPr>
        <w:ind w:left="360" w:hanging="360"/>
        <w:rPr>
          <w:sz w:val="28"/>
        </w:rPr>
      </w:pPr>
    </w:p>
    <w:p w:rsidR="007B7E46" w:rsidRDefault="007B7E46" w:rsidP="001D29A2">
      <w:pPr>
        <w:pStyle w:val="wyliczenie"/>
        <w:numPr>
          <w:ilvl w:val="0"/>
          <w:numId w:val="0"/>
        </w:numPr>
        <w:ind w:left="360" w:hanging="360"/>
        <w:rPr>
          <w:sz w:val="28"/>
        </w:rPr>
      </w:pPr>
    </w:p>
    <w:p w:rsidR="00323621" w:rsidRDefault="00323621" w:rsidP="001D29A2">
      <w:pPr>
        <w:pStyle w:val="wyliczenie"/>
        <w:numPr>
          <w:ilvl w:val="0"/>
          <w:numId w:val="0"/>
        </w:numPr>
        <w:ind w:left="360" w:hanging="360"/>
        <w:rPr>
          <w:sz w:val="28"/>
        </w:rPr>
      </w:pPr>
    </w:p>
    <w:p w:rsidR="007B7E46" w:rsidRDefault="007B7E46" w:rsidP="001D29A2">
      <w:pPr>
        <w:pStyle w:val="wyliczenie"/>
        <w:numPr>
          <w:ilvl w:val="0"/>
          <w:numId w:val="0"/>
        </w:numPr>
        <w:ind w:left="360" w:hanging="360"/>
        <w:rPr>
          <w:sz w:val="28"/>
        </w:rPr>
      </w:pPr>
    </w:p>
    <w:p w:rsidR="001D29A2" w:rsidRPr="007B7E46" w:rsidRDefault="007B7E46" w:rsidP="001D29A2">
      <w:pPr>
        <w:pStyle w:val="wyliczenie"/>
        <w:numPr>
          <w:ilvl w:val="0"/>
          <w:numId w:val="0"/>
        </w:numPr>
        <w:ind w:left="360" w:hanging="360"/>
        <w:rPr>
          <w:rFonts w:ascii="Times New Roman" w:hAnsi="Times New Roman"/>
          <w:sz w:val="22"/>
          <w:szCs w:val="22"/>
        </w:rPr>
      </w:pPr>
      <w:r>
        <w:rPr>
          <w:rFonts w:ascii="Times New Roman" w:hAnsi="Times New Roman"/>
          <w:sz w:val="22"/>
          <w:szCs w:val="22"/>
        </w:rPr>
        <w:t xml:space="preserve">II.1.3 </w:t>
      </w:r>
      <w:r w:rsidR="001D29A2" w:rsidRPr="007B7E46">
        <w:rPr>
          <w:rFonts w:ascii="Times New Roman" w:hAnsi="Times New Roman"/>
          <w:sz w:val="22"/>
          <w:szCs w:val="22"/>
        </w:rPr>
        <w:t>Drukarka laserowa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1D29A2" w:rsidRPr="006066D1" w:rsidTr="003D723E">
        <w:tc>
          <w:tcPr>
            <w:tcW w:w="3085" w:type="dxa"/>
            <w:shd w:val="clear" w:color="auto" w:fill="D9D9D9"/>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Atrybut</w:t>
            </w:r>
          </w:p>
        </w:tc>
        <w:tc>
          <w:tcPr>
            <w:tcW w:w="6127" w:type="dxa"/>
            <w:shd w:val="clear" w:color="auto" w:fill="D9D9D9"/>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Opis</w:t>
            </w:r>
          </w:p>
        </w:tc>
      </w:tr>
      <w:tr w:rsidR="001D29A2" w:rsidRPr="006066D1" w:rsidTr="003D723E">
        <w:tc>
          <w:tcPr>
            <w:tcW w:w="3085" w:type="dxa"/>
            <w:shd w:val="clear" w:color="auto" w:fill="auto"/>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Typ drukarki:</w:t>
            </w:r>
          </w:p>
        </w:tc>
        <w:tc>
          <w:tcPr>
            <w:tcW w:w="6127" w:type="dxa"/>
            <w:shd w:val="clear" w:color="auto" w:fill="auto"/>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Drukarka do wsp</w:t>
            </w:r>
            <w:r w:rsidR="006066D1" w:rsidRPr="006066D1">
              <w:rPr>
                <w:rFonts w:ascii="Times New Roman" w:hAnsi="Times New Roman" w:cs="Times New Roman"/>
                <w:sz w:val="20"/>
                <w:szCs w:val="20"/>
              </w:rPr>
              <w:t xml:space="preserve">ółpracy z komputerem sterującym, </w:t>
            </w:r>
            <w:r w:rsidRPr="006066D1">
              <w:rPr>
                <w:rFonts w:ascii="Times New Roman" w:hAnsi="Times New Roman" w:cs="Times New Roman"/>
                <w:sz w:val="20"/>
                <w:szCs w:val="20"/>
              </w:rPr>
              <w:t>obsługującym system automatycznej kalibracji, przystosowana do wydruków z systemu automatycznej kalibracji</w:t>
            </w:r>
          </w:p>
        </w:tc>
      </w:tr>
      <w:tr w:rsidR="001D29A2" w:rsidRPr="006066D1" w:rsidTr="003D723E">
        <w:tc>
          <w:tcPr>
            <w:tcW w:w="3085" w:type="dxa"/>
            <w:shd w:val="clear" w:color="auto" w:fill="F2F2F2" w:themeFill="background1" w:themeFillShade="F2"/>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PARAMETRY DRUKU</w:t>
            </w:r>
          </w:p>
        </w:tc>
        <w:tc>
          <w:tcPr>
            <w:tcW w:w="6127" w:type="dxa"/>
            <w:shd w:val="clear" w:color="auto" w:fill="F2F2F2" w:themeFill="background1" w:themeFillShade="F2"/>
          </w:tcPr>
          <w:p w:rsidR="001D29A2" w:rsidRPr="006066D1" w:rsidRDefault="001D29A2" w:rsidP="003D723E">
            <w:pPr>
              <w:rPr>
                <w:rFonts w:ascii="Times New Roman" w:hAnsi="Times New Roman" w:cs="Times New Roman"/>
                <w:sz w:val="20"/>
                <w:szCs w:val="20"/>
              </w:rPr>
            </w:pPr>
          </w:p>
        </w:tc>
      </w:tr>
      <w:tr w:rsidR="001D29A2" w:rsidRPr="006066D1" w:rsidTr="003D723E">
        <w:tc>
          <w:tcPr>
            <w:tcW w:w="3085"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Technologia druku: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Druk laserowy, druk kolorowy</w:t>
            </w:r>
          </w:p>
        </w:tc>
      </w:tr>
      <w:tr w:rsidR="001D29A2" w:rsidRPr="006066D1" w:rsidTr="003D723E">
        <w:tc>
          <w:tcPr>
            <w:tcW w:w="3085"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Rozdzielczość rzeczywista druku: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 xml:space="preserve">Min. 600 x 600 </w:t>
            </w:r>
            <w:proofErr w:type="spellStart"/>
            <w:r w:rsidRPr="006066D1">
              <w:rPr>
                <w:rFonts w:ascii="Times New Roman" w:hAnsi="Times New Roman" w:cs="Times New Roman"/>
                <w:sz w:val="20"/>
                <w:szCs w:val="20"/>
              </w:rPr>
              <w:t>dpi</w:t>
            </w:r>
            <w:proofErr w:type="spellEnd"/>
          </w:p>
        </w:tc>
      </w:tr>
      <w:tr w:rsidR="001D29A2" w:rsidRPr="006066D1" w:rsidTr="003D723E">
        <w:tc>
          <w:tcPr>
            <w:tcW w:w="3085"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Szybkość druku: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Min. 15 stron na minutę w czerni, min. 4 stron na minutę w kolorze</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Czas wydruku pierwszej strony:</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Max. 16 sekund z trybu gotowości (mono)</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Języki drukowania:</w:t>
            </w:r>
          </w:p>
        </w:tc>
        <w:tc>
          <w:tcPr>
            <w:tcW w:w="6127" w:type="dxa"/>
          </w:tcPr>
          <w:p w:rsidR="001D29A2" w:rsidRPr="006066D1" w:rsidRDefault="001D29A2" w:rsidP="003D723E">
            <w:pPr>
              <w:ind w:left="35"/>
              <w:rPr>
                <w:rFonts w:ascii="Times New Roman" w:hAnsi="Times New Roman" w:cs="Times New Roman"/>
                <w:sz w:val="20"/>
                <w:szCs w:val="20"/>
                <w:lang w:val="en-US"/>
              </w:rPr>
            </w:pPr>
            <w:r w:rsidRPr="006066D1">
              <w:rPr>
                <w:rFonts w:ascii="Times New Roman" w:hAnsi="Times New Roman" w:cs="Times New Roman"/>
                <w:sz w:val="20"/>
                <w:szCs w:val="20"/>
                <w:lang w:val="en-US"/>
              </w:rPr>
              <w:t>PCL 6, PCL 5, Postscript Level 3</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Format wydruku: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Min. A4</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Podajniki papieru: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Podajnik uniwersalny na min. 150 arkuszy</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Wydajność miesięczna:</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 xml:space="preserve">Min. 15000 stron A4 </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Zalecane obciążenie miesięczne:</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Min. 500 stron A4</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Obsługa papieru:</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Gramatura min. 60-200g/m2;</w:t>
            </w:r>
          </w:p>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Rozmiary min.: A4, A5, A6, B5, koperty (DL, C5, B5)</w:t>
            </w:r>
          </w:p>
        </w:tc>
      </w:tr>
      <w:tr w:rsidR="001D29A2" w:rsidRPr="006066D1" w:rsidTr="003D723E">
        <w:tc>
          <w:tcPr>
            <w:tcW w:w="3085" w:type="dxa"/>
            <w:shd w:val="clear" w:color="auto" w:fill="F2F2F2" w:themeFill="background1" w:themeFillShade="F2"/>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POZOSTAŁE PARAMETRY</w:t>
            </w:r>
          </w:p>
        </w:tc>
        <w:tc>
          <w:tcPr>
            <w:tcW w:w="6127" w:type="dxa"/>
            <w:shd w:val="clear" w:color="auto" w:fill="F2F2F2" w:themeFill="background1" w:themeFillShade="F2"/>
          </w:tcPr>
          <w:p w:rsidR="001D29A2" w:rsidRPr="006066D1" w:rsidRDefault="001D29A2" w:rsidP="003D723E">
            <w:pPr>
              <w:ind w:left="35"/>
              <w:rPr>
                <w:rFonts w:ascii="Times New Roman" w:hAnsi="Times New Roman" w:cs="Times New Roman"/>
                <w:sz w:val="20"/>
                <w:szCs w:val="20"/>
              </w:rPr>
            </w:pPr>
          </w:p>
        </w:tc>
      </w:tr>
      <w:tr w:rsidR="001D29A2" w:rsidRPr="006066D1" w:rsidTr="003D723E">
        <w:tc>
          <w:tcPr>
            <w:tcW w:w="3085" w:type="dxa"/>
            <w:tcBorders>
              <w:top w:val="single" w:sz="4" w:space="0" w:color="auto"/>
              <w:left w:val="single" w:sz="4" w:space="0" w:color="auto"/>
              <w:bottom w:val="single" w:sz="4" w:space="0" w:color="auto"/>
              <w:right w:val="single" w:sz="4" w:space="0" w:color="auto"/>
            </w:tcBorders>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Interfejsy:</w:t>
            </w:r>
          </w:p>
        </w:tc>
        <w:tc>
          <w:tcPr>
            <w:tcW w:w="6127" w:type="dxa"/>
            <w:tcBorders>
              <w:top w:val="single" w:sz="4" w:space="0" w:color="auto"/>
              <w:left w:val="single" w:sz="4" w:space="0" w:color="auto"/>
              <w:bottom w:val="single" w:sz="4" w:space="0" w:color="auto"/>
              <w:right w:val="single" w:sz="4" w:space="0" w:color="auto"/>
            </w:tcBorders>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Min. USB 2.0</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Pobór mocy w trakcie pracy:</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Max. 300 W</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Pobór mocy w stanie gotowości:</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Max. 10 W</w:t>
            </w:r>
          </w:p>
        </w:tc>
      </w:tr>
      <w:tr w:rsidR="001D29A2" w:rsidRPr="006066D1" w:rsidTr="003D723E">
        <w:tc>
          <w:tcPr>
            <w:tcW w:w="3085" w:type="dxa"/>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Pobór mocy w trybie uśpienia:</w:t>
            </w:r>
          </w:p>
        </w:tc>
        <w:tc>
          <w:tcPr>
            <w:tcW w:w="6127" w:type="dxa"/>
          </w:tcPr>
          <w:p w:rsidR="001D29A2" w:rsidRPr="006066D1" w:rsidRDefault="001D29A2" w:rsidP="003D723E">
            <w:pPr>
              <w:ind w:left="35"/>
              <w:rPr>
                <w:rFonts w:ascii="Times New Roman" w:hAnsi="Times New Roman" w:cs="Times New Roman"/>
                <w:sz w:val="20"/>
                <w:szCs w:val="20"/>
              </w:rPr>
            </w:pPr>
            <w:r w:rsidRPr="006066D1">
              <w:rPr>
                <w:rFonts w:ascii="Times New Roman" w:hAnsi="Times New Roman" w:cs="Times New Roman"/>
                <w:sz w:val="20"/>
                <w:szCs w:val="20"/>
              </w:rPr>
              <w:t>Max. 5 W</w:t>
            </w:r>
          </w:p>
        </w:tc>
      </w:tr>
      <w:tr w:rsidR="001D29A2" w:rsidRPr="006066D1" w:rsidTr="003D723E">
        <w:tc>
          <w:tcPr>
            <w:tcW w:w="3085" w:type="dxa"/>
            <w:vAlign w:val="center"/>
          </w:tcPr>
          <w:p w:rsidR="001D29A2" w:rsidRPr="006066D1" w:rsidRDefault="001D29A2" w:rsidP="003D723E">
            <w:pPr>
              <w:rPr>
                <w:rFonts w:ascii="Times New Roman" w:hAnsi="Times New Roman" w:cs="Times New Roman"/>
                <w:sz w:val="20"/>
                <w:szCs w:val="20"/>
              </w:rPr>
            </w:pPr>
            <w:r w:rsidRPr="006066D1">
              <w:rPr>
                <w:rFonts w:ascii="Times New Roman" w:hAnsi="Times New Roman" w:cs="Times New Roman"/>
                <w:sz w:val="20"/>
                <w:szCs w:val="20"/>
              </w:rPr>
              <w:t>System jakości:</w:t>
            </w:r>
          </w:p>
        </w:tc>
        <w:tc>
          <w:tcPr>
            <w:tcW w:w="6127" w:type="dxa"/>
            <w:vAlign w:val="center"/>
          </w:tcPr>
          <w:p w:rsidR="001D29A2" w:rsidRPr="006066D1" w:rsidRDefault="001D29A2" w:rsidP="003D723E">
            <w:pPr>
              <w:ind w:left="34"/>
              <w:rPr>
                <w:rFonts w:ascii="Times New Roman" w:hAnsi="Times New Roman" w:cs="Times New Roman"/>
                <w:sz w:val="20"/>
                <w:szCs w:val="20"/>
              </w:rPr>
            </w:pPr>
            <w:r w:rsidRPr="006066D1">
              <w:rPr>
                <w:rFonts w:ascii="Times New Roman" w:hAnsi="Times New Roman" w:cs="Times New Roman"/>
                <w:sz w:val="20"/>
                <w:szCs w:val="20"/>
              </w:rPr>
              <w:t>Producent musi mieć wdrożony system zarządzania jakością.</w:t>
            </w:r>
          </w:p>
        </w:tc>
      </w:tr>
    </w:tbl>
    <w:p w:rsidR="001D29A2" w:rsidRPr="00AC4B05" w:rsidRDefault="001D29A2" w:rsidP="00D86142">
      <w:pPr>
        <w:rPr>
          <w:rFonts w:ascii="Times New Roman" w:hAnsi="Times New Roman" w:cs="Times New Roman"/>
        </w:rPr>
      </w:pPr>
    </w:p>
    <w:p w:rsidR="008518A2" w:rsidRPr="008518A2" w:rsidRDefault="008518A2" w:rsidP="008518A2">
      <w:pPr>
        <w:spacing w:after="0" w:line="240" w:lineRule="auto"/>
        <w:jc w:val="both"/>
        <w:rPr>
          <w:rFonts w:ascii="Times New Roman" w:eastAsia="Times New Roman" w:hAnsi="Times New Roman" w:cs="Times New Roman"/>
          <w:b/>
          <w:sz w:val="20"/>
          <w:szCs w:val="20"/>
          <w:u w:val="single"/>
          <w:lang w:eastAsia="pl-PL"/>
        </w:rPr>
      </w:pPr>
      <w:r w:rsidRPr="008518A2">
        <w:rPr>
          <w:rFonts w:ascii="Times New Roman" w:eastAsia="Times New Roman" w:hAnsi="Times New Roman" w:cs="Times New Roman"/>
          <w:b/>
          <w:sz w:val="20"/>
          <w:szCs w:val="20"/>
          <w:u w:val="single"/>
          <w:lang w:eastAsia="pl-PL"/>
        </w:rPr>
        <w:t>Warunki równoważności dla Microsoft Windows 10 Professional PL 64-bit:</w:t>
      </w:r>
    </w:p>
    <w:p w:rsidR="008518A2" w:rsidRPr="008518A2" w:rsidRDefault="008518A2" w:rsidP="008518A2">
      <w:pPr>
        <w:spacing w:after="0" w:line="240" w:lineRule="auto"/>
        <w:jc w:val="both"/>
        <w:rPr>
          <w:rFonts w:ascii="Times New Roman" w:eastAsia="Times New Roman" w:hAnsi="Times New Roman" w:cs="Times New Roman"/>
          <w:b/>
          <w:sz w:val="20"/>
          <w:szCs w:val="20"/>
          <w:lang w:eastAsia="pl-PL"/>
        </w:rPr>
      </w:pP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Obsługa aplikacji użytkowanych przez Zamawiającego: ESET NOD32, CorelDRAW, MS Office od wersji XP do wersji 2016, Internet Explorer od wersji 7.0, Total Commander, LogSystem.</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Wsparcie dla architektury 64-bitowej.</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3.</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Łączenie z sieciami firmowymi przy użyciu funkcji przyłączania do domeny.</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4.</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Uruchamianie programów biznesowych przeznaczonych dla systemu MS Windows XP (dopuszczalna emulacja).</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5.</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dokonywania aktualizacji i poprawek systemu przez Internet z wyborem instalowanych poprawek.</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6.</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dokonywania uaktualnień sterowników urządzeń przez Internet z witryny producenta systemu.</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7.</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8.</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Internetowa aktualizacja zapewniona w języku polskim.</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lastRenderedPageBreak/>
        <w:t>9.</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10.</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Wsparcie dla większości powszechnie używanych urządzeń peryferyjnych (drukarek, urządzeń sieciowych, standardów USB, Plug&amp;Play, Wi-Fi).</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11.</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12.</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13.</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zdalnej automatycznej instalacji, konfiguracji, administrowania oraz aktualizowania systemu.</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14.</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15.</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16.</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17.</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18.</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Funkcjonalność rozpoznawania mowy, pozwalającą na sterowanie komputerem głosowo, wraz z modułem „uczenia się” głosu użytkownika.</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19.</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Zintegrowany z systemem operacyjnym moduł synchronizacji komputera z urządzeniami zewnętrznymi.</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20.</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21.</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przystosowania stanowiska dla osób niepełnosprawnych (np. słabo widzących).</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22.</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23.</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24.</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Rozbudowane polityki bezpieczeństwa – polityki dla systemu operacyjnego i dla wskazanych aplikacji.</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25.</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26.</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Wsparcie dla Sun Java i .NET Framework 1.1, 2.0, 3.0 i 4.0, 4,5 – możliwość uruchomienia aplikacji działających we wskazanych środowiskach.</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27.</w:t>
      </w:r>
      <w:r>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Wsparcie dla JScript i VBScript – możliwość uruchamiania interpretera poleceń.</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28.</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29.</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Graficzne środowisko instalacji i konfiguracji.</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30.</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Oprogramowanie dla tworzenia kopii zapasowych (Backup); automatyczne wykonywanie kopii plików z możliwością automatycznego przywrócenia wersji wcześniejszej.</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31.</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Możliwość przywracania plików systemowych.</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32.</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8518A2" w:rsidRPr="008518A2" w:rsidRDefault="008518A2" w:rsidP="008518A2">
      <w:pPr>
        <w:spacing w:after="0" w:line="240" w:lineRule="auto"/>
        <w:ind w:left="420" w:hanging="360"/>
        <w:jc w:val="both"/>
        <w:rPr>
          <w:rFonts w:ascii="Segoe UI" w:eastAsia="Times New Roman" w:hAnsi="Segoe UI" w:cs="Segoe UI"/>
          <w:sz w:val="20"/>
          <w:szCs w:val="20"/>
          <w:lang w:eastAsia="pl-PL"/>
        </w:rPr>
      </w:pPr>
      <w:r w:rsidRPr="008518A2">
        <w:rPr>
          <w:rFonts w:ascii="Times New Roman" w:eastAsia="Times New Roman" w:hAnsi="Times New Roman" w:cs="Times New Roman"/>
          <w:sz w:val="20"/>
          <w:szCs w:val="20"/>
          <w:lang w:eastAsia="pl-PL"/>
        </w:rPr>
        <w:t>33.</w:t>
      </w:r>
      <w:r w:rsidR="00F56C9B">
        <w:rPr>
          <w:rFonts w:ascii="Times New Roman" w:eastAsia="Times New Roman" w:hAnsi="Times New Roman" w:cs="Times New Roman"/>
          <w:sz w:val="14"/>
          <w:szCs w:val="14"/>
          <w:lang w:eastAsia="pl-PL"/>
        </w:rPr>
        <w:t> </w:t>
      </w:r>
      <w:r w:rsidRPr="008518A2">
        <w:rPr>
          <w:rFonts w:ascii="Times New Roman" w:eastAsia="Times New Roman" w:hAnsi="Times New Roman" w:cs="Times New Roman"/>
          <w:sz w:val="20"/>
          <w:szCs w:val="20"/>
          <w:lang w:eastAsia="pl-PL"/>
        </w:rPr>
        <w:t>Zorganizowany system szkoleń i materiały edukacyjne w języku polskim.</w:t>
      </w:r>
    </w:p>
    <w:p w:rsidR="008518A2" w:rsidRDefault="008518A2" w:rsidP="008518A2">
      <w:pPr>
        <w:spacing w:after="15" w:line="240" w:lineRule="auto"/>
        <w:rPr>
          <w:rFonts w:ascii="Segoe UI" w:eastAsia="Times New Roman" w:hAnsi="Segoe UI" w:cs="Segoe UI"/>
          <w:sz w:val="20"/>
          <w:szCs w:val="20"/>
          <w:lang w:eastAsia="pl-PL"/>
        </w:rPr>
      </w:pPr>
    </w:p>
    <w:p w:rsidR="00B84FC0" w:rsidRPr="008518A2" w:rsidRDefault="00B84FC0" w:rsidP="008518A2">
      <w:pPr>
        <w:spacing w:after="15" w:line="240" w:lineRule="auto"/>
        <w:rPr>
          <w:rFonts w:ascii="Segoe UI" w:eastAsia="Times New Roman" w:hAnsi="Segoe UI" w:cs="Segoe UI"/>
          <w:sz w:val="20"/>
          <w:szCs w:val="20"/>
          <w:lang w:eastAsia="pl-PL"/>
        </w:rPr>
      </w:pPr>
    </w:p>
    <w:p w:rsidR="00E969D6" w:rsidRPr="008518A2" w:rsidRDefault="00E969D6" w:rsidP="00D86142">
      <w:pPr>
        <w:rPr>
          <w:rFonts w:ascii="Times New Roman" w:hAnsi="Times New Roman" w:cs="Times New Roman"/>
        </w:rPr>
      </w:pPr>
    </w:p>
    <w:p w:rsidR="00C1338A" w:rsidRPr="008518A2" w:rsidRDefault="00C1338A" w:rsidP="00D86142">
      <w:pPr>
        <w:rPr>
          <w:rFonts w:ascii="Times New Roman" w:hAnsi="Times New Roman" w:cs="Times New Roman"/>
        </w:rPr>
        <w:sectPr w:rsidR="00C1338A" w:rsidRPr="008518A2">
          <w:footerReference w:type="default" r:id="rId20"/>
          <w:pgSz w:w="11906" w:h="16838"/>
          <w:pgMar w:top="1417" w:right="1417" w:bottom="1417" w:left="1417" w:header="708" w:footer="708" w:gutter="0"/>
          <w:cols w:space="708"/>
          <w:docGrid w:linePitch="360"/>
        </w:sectPr>
      </w:pPr>
    </w:p>
    <w:p w:rsidR="00D57FBD" w:rsidRPr="00A77144" w:rsidRDefault="00A720E9" w:rsidP="00D57FBD">
      <w:pPr>
        <w:ind w:left="7080"/>
        <w:rPr>
          <w:rFonts w:ascii="Times New Roman" w:hAnsi="Times New Roman" w:cs="Times New Roman"/>
          <w:b/>
          <w:bCs/>
          <w:szCs w:val="20"/>
        </w:rPr>
      </w:pPr>
      <w:r w:rsidRPr="008518A2">
        <w:rPr>
          <w:rFonts w:ascii="Times New Roman" w:hAnsi="Times New Roman" w:cs="Times New Roman"/>
          <w:b/>
          <w:bCs/>
          <w:szCs w:val="20"/>
        </w:rPr>
        <w:lastRenderedPageBreak/>
        <w:t xml:space="preserve">         </w:t>
      </w:r>
      <w:r w:rsidR="00D57FBD" w:rsidRPr="00A77144">
        <w:rPr>
          <w:rFonts w:ascii="Times New Roman" w:hAnsi="Times New Roman" w:cs="Times New Roman"/>
          <w:b/>
          <w:bCs/>
          <w:szCs w:val="20"/>
        </w:rPr>
        <w:t>Załącznik nr 6</w:t>
      </w:r>
      <w:r>
        <w:rPr>
          <w:rFonts w:ascii="Times New Roman" w:hAnsi="Times New Roman" w:cs="Times New Roman"/>
          <w:b/>
          <w:bCs/>
          <w:szCs w:val="20"/>
        </w:rPr>
        <w:t>a</w:t>
      </w:r>
    </w:p>
    <w:p w:rsidR="00D57FBD" w:rsidRPr="00A77144" w:rsidRDefault="00C1338A" w:rsidP="00D57FBD">
      <w:pPr>
        <w:spacing w:after="0" w:line="240" w:lineRule="auto"/>
        <w:jc w:val="center"/>
        <w:rPr>
          <w:rFonts w:ascii="Times New Roman" w:hAnsi="Times New Roman" w:cs="Times New Roman"/>
          <w:b/>
        </w:rPr>
      </w:pPr>
      <w:r>
        <w:rPr>
          <w:rFonts w:ascii="Times New Roman" w:hAnsi="Times New Roman" w:cs="Times New Roman"/>
          <w:b/>
        </w:rPr>
        <w:t>WZÓR UMOWY</w:t>
      </w:r>
    </w:p>
    <w:p w:rsidR="00D57FBD" w:rsidRPr="00A77144" w:rsidRDefault="00D57FBD" w:rsidP="00D57FBD">
      <w:pPr>
        <w:spacing w:after="0" w:line="240" w:lineRule="auto"/>
        <w:jc w:val="center"/>
        <w:rPr>
          <w:rFonts w:ascii="Times New Roman" w:eastAsia="Times New Roman" w:hAnsi="Times New Roman" w:cs="Times New Roman"/>
          <w:b/>
          <w:u w:val="single"/>
          <w:lang w:eastAsia="pl-PL"/>
        </w:rPr>
      </w:pPr>
    </w:p>
    <w:p w:rsidR="00D57FBD" w:rsidRPr="00A77144" w:rsidRDefault="00D57FBD" w:rsidP="00D57FBD">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sidR="001232D7">
        <w:rPr>
          <w:rFonts w:ascii="Times New Roman" w:eastAsia="Times New Roman" w:hAnsi="Times New Roman" w:cs="Times New Roman"/>
          <w:b/>
          <w:lang w:eastAsia="pl-PL"/>
        </w:rPr>
        <w:t>4840</w:t>
      </w:r>
      <w:r w:rsidRPr="00A77144">
        <w:rPr>
          <w:rFonts w:ascii="Times New Roman" w:eastAsia="Times New Roman" w:hAnsi="Times New Roman" w:cs="Times New Roman"/>
          <w:b/>
          <w:lang w:eastAsia="pl-PL"/>
        </w:rPr>
        <w:t>/</w:t>
      </w:r>
      <w:r w:rsidR="001232D7">
        <w:rPr>
          <w:rFonts w:ascii="Times New Roman" w:eastAsia="Times New Roman" w:hAnsi="Times New Roman" w:cs="Times New Roman"/>
          <w:b/>
          <w:lang w:eastAsia="pl-PL"/>
        </w:rPr>
        <w:t>AJ</w:t>
      </w:r>
      <w:r w:rsidRPr="00A77144">
        <w:rPr>
          <w:rFonts w:ascii="Times New Roman" w:eastAsia="Times New Roman" w:hAnsi="Times New Roman" w:cs="Times New Roman"/>
          <w:b/>
          <w:lang w:eastAsia="pl-PL"/>
        </w:rPr>
        <w:t>/17 W SPRAWIE ZAMÓWIENIA PUBLICZNEGO</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REGON nr ............................. ,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1232D7" w:rsidRDefault="00D57FBD" w:rsidP="00D57FBD">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Główny   Instytut   Górnictwa   udziela   zamówienia   publicznego  na </w:t>
      </w:r>
      <w:r w:rsidRPr="00A77144">
        <w:rPr>
          <w:rFonts w:ascii="Times New Roman" w:hAnsi="Times New Roman" w:cs="Times New Roman"/>
          <w:b/>
        </w:rPr>
        <w:t xml:space="preserve">dostawę </w:t>
      </w:r>
      <w:r w:rsidR="001232D7">
        <w:rPr>
          <w:rFonts w:ascii="Times New Roman" w:hAnsi="Times New Roman" w:cs="Times New Roman"/>
          <w:b/>
        </w:rPr>
        <w:t>systemu automatycznej kalibracji przetworników</w:t>
      </w:r>
      <w:r w:rsidR="00453266">
        <w:rPr>
          <w:rFonts w:ascii="Times New Roman" w:hAnsi="Times New Roman" w:cs="Times New Roman"/>
          <w:b/>
        </w:rPr>
        <w:t xml:space="preserve"> przyśpieszenia</w:t>
      </w:r>
      <w:r w:rsidR="001232D7">
        <w:rPr>
          <w:rFonts w:ascii="Times New Roman" w:hAnsi="Times New Roman" w:cs="Times New Roman"/>
          <w:b/>
        </w:rPr>
        <w:t xml:space="preserve">, </w:t>
      </w:r>
      <w:r w:rsidRPr="00A77144">
        <w:rPr>
          <w:rFonts w:ascii="Times New Roman" w:hAnsi="Times New Roman" w:cs="Times New Roman"/>
        </w:rPr>
        <w:t>zwan</w:t>
      </w:r>
      <w:r w:rsidR="001232D7">
        <w:rPr>
          <w:rFonts w:ascii="Times New Roman" w:hAnsi="Times New Roman" w:cs="Times New Roman"/>
        </w:rPr>
        <w:t>ego</w:t>
      </w:r>
      <w:r w:rsidRPr="00A77144">
        <w:rPr>
          <w:rFonts w:ascii="Times New Roman" w:hAnsi="Times New Roman" w:cs="Times New Roman"/>
        </w:rPr>
        <w:t xml:space="preserve"> dalej „przedmiotem umowy” zgodnie z ofertą złożoną dnia </w:t>
      </w:r>
      <w:r w:rsidRPr="00A77144">
        <w:rPr>
          <w:rFonts w:ascii="Times New Roman" w:hAnsi="Times New Roman" w:cs="Times New Roman"/>
          <w:shd w:val="pct10" w:color="000000" w:fill="FFFFFF"/>
        </w:rPr>
        <w:t>…....................r.</w:t>
      </w:r>
      <w:r w:rsidRPr="00A77144">
        <w:rPr>
          <w:rFonts w:ascii="Times New Roman" w:hAnsi="Times New Roman" w:cs="Times New Roman"/>
        </w:rPr>
        <w:t xml:space="preserve"> w postępowaniu prowadzonym w trybie przetargu nieograniczonego o wartości zamówienia </w:t>
      </w:r>
      <w:r w:rsidR="007B366F" w:rsidRPr="00A77144">
        <w:rPr>
          <w:rFonts w:ascii="Times New Roman" w:hAnsi="Times New Roman" w:cs="Times New Roman"/>
          <w:sz w:val="24"/>
          <w:szCs w:val="24"/>
          <w:lang w:eastAsia="pl-PL"/>
        </w:rPr>
        <w:t>przekraczającej</w:t>
      </w:r>
      <w:r w:rsidRPr="00A77144">
        <w:rPr>
          <w:rFonts w:ascii="Times New Roman" w:hAnsi="Times New Roman" w:cs="Times New Roman"/>
        </w:rPr>
        <w:t xml:space="preserve">, wyrażonej w złotych, równowartości kwoty 209 000,00 Euro, </w:t>
      </w:r>
      <w:r w:rsidRPr="001232D7">
        <w:rPr>
          <w:rFonts w:ascii="Times New Roman" w:hAnsi="Times New Roman" w:cs="Times New Roman"/>
        </w:rPr>
        <w:t>przeprowadzonym zgodnie z przepisami ustawy Prawo Zamówień Publicznych z dnia 29 stycznia 2004 r. (</w:t>
      </w:r>
      <w:r w:rsidR="001232D7" w:rsidRPr="001232D7">
        <w:rPr>
          <w:rFonts w:ascii="Times New Roman" w:hAnsi="Times New Roman" w:cs="Times New Roman"/>
          <w:color w:val="000000"/>
          <w:shd w:val="clear" w:color="auto" w:fill="FFFFFF"/>
        </w:rPr>
        <w:t>t.j. Dz.U. 2017 r., poz. 1579)</w:t>
      </w:r>
      <w:r w:rsidR="001232D7">
        <w:rPr>
          <w:rFonts w:ascii="Times New Roman" w:hAnsi="Times New Roman" w:cs="Times New Roman"/>
          <w:color w:val="000000"/>
          <w:shd w:val="clear" w:color="auto" w:fill="FFFFFF"/>
        </w:rPr>
        <w:t xml:space="preserve"> </w:t>
      </w:r>
      <w:r w:rsidRPr="001232D7">
        <w:rPr>
          <w:rFonts w:ascii="Times New Roman" w:hAnsi="Times New Roman" w:cs="Times New Roman"/>
        </w:rPr>
        <w:t>oraz aktów wykonawczych wydanych na jej podstawie.</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sidR="002E099B">
        <w:rPr>
          <w:rFonts w:ascii="Times New Roman" w:hAnsi="Times New Roman" w:cs="Times New Roman"/>
        </w:rPr>
        <w:t>…..*</w:t>
      </w:r>
      <w:r w:rsidRPr="00A77144">
        <w:rPr>
          <w:rFonts w:ascii="Times New Roman" w:hAnsi="Times New Roman" w:cs="Times New Roman"/>
        </w:rPr>
        <w:t xml:space="preserve">  (kwota z formularza cenowego, załącznik nr 3)</w:t>
      </w: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słownie:…………………………………………………………………………………………………</w:t>
      </w:r>
    </w:p>
    <w:p w:rsidR="00D57FBD" w:rsidRPr="00A77144" w:rsidRDefault="00D57FBD" w:rsidP="00D57FBD">
      <w:pPr>
        <w:spacing w:after="0" w:line="240" w:lineRule="auto"/>
        <w:ind w:left="720"/>
        <w:jc w:val="both"/>
        <w:rPr>
          <w:rFonts w:ascii="Times New Roman" w:hAnsi="Times New Roman" w:cs="Times New Roman"/>
          <w:i/>
          <w:vertAlign w:val="superscript"/>
        </w:rPr>
      </w:pPr>
    </w:p>
    <w:p w:rsidR="00D57FBD" w:rsidRPr="00A77144" w:rsidRDefault="00D57FBD" w:rsidP="00D57FBD">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sidR="002E099B">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D57FBD" w:rsidRPr="00872AAE" w:rsidRDefault="00872AAE" w:rsidP="00D57FBD">
      <w:pPr>
        <w:spacing w:after="0" w:line="240" w:lineRule="auto"/>
        <w:ind w:left="284" w:hanging="284"/>
        <w:jc w:val="both"/>
        <w:rPr>
          <w:rFonts w:ascii="Times New Roman" w:hAnsi="Times New Roman" w:cs="Times New Roman"/>
          <w:b/>
          <w:sz w:val="18"/>
        </w:rPr>
      </w:pPr>
      <w:r w:rsidRPr="00872AAE">
        <w:rPr>
          <w:rFonts w:ascii="Times New Roman" w:hAnsi="Times New Roman" w:cs="Times New Roman"/>
          <w:b/>
          <w:sz w:val="18"/>
        </w:rPr>
        <w:t xml:space="preserve">*Zamawiający uzupełni </w:t>
      </w:r>
      <w:r>
        <w:rPr>
          <w:rFonts w:ascii="Times New Roman" w:hAnsi="Times New Roman" w:cs="Times New Roman"/>
          <w:b/>
          <w:sz w:val="18"/>
        </w:rPr>
        <w:t>walutę</w:t>
      </w:r>
    </w:p>
    <w:p w:rsidR="002E099B" w:rsidRPr="00A77144" w:rsidRDefault="002E099B" w:rsidP="00D57FBD">
      <w:pPr>
        <w:spacing w:after="0" w:line="240" w:lineRule="auto"/>
        <w:ind w:left="284" w:hanging="284"/>
        <w:jc w:val="both"/>
        <w:rPr>
          <w:rFonts w:ascii="Times New Roman" w:hAnsi="Times New Roman" w:cs="Times New Roman"/>
        </w:rPr>
      </w:pPr>
    </w:p>
    <w:p w:rsidR="00D57FBD" w:rsidRPr="00A77144" w:rsidRDefault="00D57FBD" w:rsidP="00D57FBD">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sidR="00AC3EF2">
        <w:rPr>
          <w:rFonts w:ascii="Times New Roman" w:hAnsi="Times New Roman" w:cs="Times New Roman"/>
        </w:rPr>
        <w:t xml:space="preserve">Zakład </w:t>
      </w:r>
      <w:r w:rsidR="001232D7">
        <w:rPr>
          <w:rFonts w:ascii="Times New Roman" w:hAnsi="Times New Roman" w:cs="Times New Roman"/>
        </w:rPr>
        <w:t xml:space="preserve">Akustyki </w:t>
      </w:r>
      <w:r w:rsidR="00B56FCF">
        <w:rPr>
          <w:rFonts w:ascii="Times New Roman" w:hAnsi="Times New Roman" w:cs="Times New Roman"/>
        </w:rPr>
        <w:t xml:space="preserve">Technicznej </w:t>
      </w:r>
      <w:r w:rsidR="001232D7">
        <w:rPr>
          <w:rFonts w:ascii="Times New Roman" w:hAnsi="Times New Roman" w:cs="Times New Roman"/>
        </w:rPr>
        <w:t xml:space="preserve">i Techniki Laserowej </w:t>
      </w:r>
      <w:r w:rsidR="00AC3EF2">
        <w:rPr>
          <w:rFonts w:ascii="Times New Roman" w:hAnsi="Times New Roman" w:cs="Times New Roman"/>
        </w:rPr>
        <w:t>(B</w:t>
      </w:r>
      <w:r w:rsidR="001232D7">
        <w:rPr>
          <w:rFonts w:ascii="Times New Roman" w:hAnsi="Times New Roman" w:cs="Times New Roman"/>
        </w:rPr>
        <w:t>R).</w:t>
      </w:r>
    </w:p>
    <w:p w:rsidR="00D57FBD" w:rsidRDefault="00D57FBD" w:rsidP="00D57FBD">
      <w:pPr>
        <w:spacing w:after="0" w:line="240" w:lineRule="auto"/>
        <w:ind w:left="284" w:hanging="284"/>
        <w:jc w:val="both"/>
        <w:rPr>
          <w:rFonts w:ascii="Times New Roman" w:hAnsi="Times New Roman" w:cs="Times New Roman"/>
          <w:b/>
          <w:bCs/>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F869D7" w:rsidRDefault="00F869D7" w:rsidP="00D57FBD">
      <w:pPr>
        <w:spacing w:after="0" w:line="240" w:lineRule="auto"/>
        <w:jc w:val="both"/>
        <w:rPr>
          <w:rFonts w:ascii="Times New Roman" w:eastAsia="Times New Roman" w:hAnsi="Times New Roman" w:cs="Times New Roman"/>
          <w:lang w:eastAsia="pl-PL"/>
        </w:rPr>
      </w:pPr>
    </w:p>
    <w:p w:rsidR="00F869D7" w:rsidRPr="00F869D7" w:rsidRDefault="00F869D7" w:rsidP="00F869D7">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D57FBD" w:rsidRPr="00A77144" w:rsidRDefault="00D57FBD" w:rsidP="00C23216">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D57FBD" w:rsidRPr="00A77144" w:rsidRDefault="00D57FBD" w:rsidP="00D57FBD">
      <w:pPr>
        <w:spacing w:after="0" w:line="240" w:lineRule="auto"/>
        <w:ind w:left="360" w:firstLine="285"/>
        <w:rPr>
          <w:rFonts w:ascii="Times New Roman" w:eastAsia="Times New Roman" w:hAnsi="Times New Roman" w:cs="Times New Roman"/>
          <w:szCs w:val="20"/>
          <w:lang w:eastAsia="pl-PL"/>
        </w:rPr>
      </w:pPr>
    </w:p>
    <w:p w:rsidR="00B56FCF" w:rsidRPr="005418C3" w:rsidRDefault="00D57FBD" w:rsidP="00B56FCF">
      <w:pPr>
        <w:tabs>
          <w:tab w:val="num" w:pos="1260"/>
        </w:tabs>
        <w:autoSpaceDE w:val="0"/>
        <w:autoSpaceDN w:val="0"/>
        <w:adjustRightInd w:val="0"/>
        <w:spacing w:after="0" w:line="240" w:lineRule="auto"/>
        <w:jc w:val="both"/>
        <w:rPr>
          <w:sz w:val="20"/>
          <w:szCs w:val="20"/>
        </w:rPr>
      </w:pPr>
      <w:r w:rsidRPr="00924AEC">
        <w:rPr>
          <w:rFonts w:ascii="Times New Roman" w:eastAsia="Times New Roman" w:hAnsi="Times New Roman" w:cs="Times New Roman"/>
          <w:szCs w:val="20"/>
          <w:lang w:eastAsia="pl-PL"/>
        </w:rPr>
        <w:t xml:space="preserve">na warunkach: </w:t>
      </w:r>
      <w:r w:rsidR="00924AEC" w:rsidRPr="00924AEC">
        <w:rPr>
          <w:rFonts w:ascii="Times New Roman" w:hAnsi="Times New Roman" w:cs="Times New Roman"/>
        </w:rPr>
        <w:t xml:space="preserve">płatność będzie dokonana w terminie </w:t>
      </w:r>
      <w:r w:rsidR="00B56FCF">
        <w:rPr>
          <w:rFonts w:ascii="Times New Roman" w:hAnsi="Times New Roman" w:cs="Times New Roman"/>
          <w:b/>
          <w:bCs/>
        </w:rPr>
        <w:t>do 30</w:t>
      </w:r>
      <w:r w:rsidR="00924AEC" w:rsidRPr="00924AEC">
        <w:rPr>
          <w:rFonts w:ascii="Times New Roman" w:hAnsi="Times New Roman" w:cs="Times New Roman"/>
          <w:b/>
          <w:bCs/>
        </w:rPr>
        <w:t xml:space="preserve"> dni</w:t>
      </w:r>
      <w:r w:rsidR="00924AEC" w:rsidRPr="00924AEC">
        <w:rPr>
          <w:rFonts w:ascii="Times New Roman" w:hAnsi="Times New Roman" w:cs="Times New Roman"/>
          <w:bCs/>
        </w:rPr>
        <w:t>.</w:t>
      </w:r>
      <w:r w:rsidR="00924AEC" w:rsidRPr="00924AEC">
        <w:rPr>
          <w:rFonts w:ascii="Times New Roman" w:hAnsi="Times New Roman" w:cs="Times New Roman"/>
        </w:rPr>
        <w:t xml:space="preserve"> Termin płatności będzie liczony od daty dostarczenia do GIG prawidłowo wystawionej faktury. </w:t>
      </w:r>
      <w:r w:rsidR="00924AEC" w:rsidRPr="00924AEC">
        <w:rPr>
          <w:rFonts w:ascii="Times New Roman" w:eastAsia="Times New Roman" w:hAnsi="Times New Roman" w:cs="Times New Roman"/>
          <w:lang w:eastAsia="pl-PL"/>
        </w:rPr>
        <w:t>Podstawą do wystawienia faktury będą podpisane przez obie strony protokoły odb</w:t>
      </w:r>
      <w:r w:rsidR="00B56FCF">
        <w:rPr>
          <w:rFonts w:ascii="Times New Roman" w:eastAsia="Times New Roman" w:hAnsi="Times New Roman" w:cs="Times New Roman"/>
          <w:lang w:eastAsia="pl-PL"/>
        </w:rPr>
        <w:t xml:space="preserve">ioru ilościowo – jakościowego </w:t>
      </w:r>
      <w:r w:rsidR="00A00981">
        <w:rPr>
          <w:rFonts w:ascii="Times New Roman" w:eastAsia="Times New Roman" w:hAnsi="Times New Roman" w:cs="Times New Roman"/>
          <w:lang w:eastAsia="pl-PL"/>
        </w:rPr>
        <w:t xml:space="preserve">oraz </w:t>
      </w:r>
      <w:r w:rsidR="00B56FCF">
        <w:rPr>
          <w:rFonts w:ascii="Times New Roman" w:eastAsia="Times New Roman" w:hAnsi="Times New Roman" w:cs="Times New Roman"/>
          <w:lang w:eastAsia="pl-PL"/>
        </w:rPr>
        <w:t xml:space="preserve">z </w:t>
      </w:r>
      <w:r w:rsidR="009B0006" w:rsidRPr="005418C3">
        <w:rPr>
          <w:rFonts w:ascii="Times New Roman" w:hAnsi="Times New Roman" w:cs="Times New Roman"/>
          <w:szCs w:val="20"/>
        </w:rPr>
        <w:t>instalacji,</w:t>
      </w:r>
      <w:r w:rsidR="00A00981" w:rsidRPr="005418C3">
        <w:rPr>
          <w:rFonts w:ascii="Times New Roman" w:hAnsi="Times New Roman" w:cs="Times New Roman"/>
          <w:szCs w:val="20"/>
        </w:rPr>
        <w:t xml:space="preserve"> uruchomienia i</w:t>
      </w:r>
      <w:r w:rsidR="00B56FCF" w:rsidRPr="005418C3">
        <w:rPr>
          <w:rFonts w:ascii="Times New Roman" w:hAnsi="Times New Roman" w:cs="Times New Roman"/>
          <w:szCs w:val="20"/>
        </w:rPr>
        <w:t xml:space="preserve"> szkolenia z obsługi przedmiotu zamówienia.</w:t>
      </w:r>
    </w:p>
    <w:p w:rsidR="00B31942" w:rsidRDefault="00B31942" w:rsidP="00F06F6A">
      <w:pPr>
        <w:autoSpaceDE w:val="0"/>
        <w:autoSpaceDN w:val="0"/>
        <w:adjustRightInd w:val="0"/>
        <w:spacing w:after="0" w:line="240" w:lineRule="auto"/>
        <w:jc w:val="both"/>
        <w:rPr>
          <w:rFonts w:ascii="Times New Roman" w:eastAsia="Times New Roman" w:hAnsi="Times New Roman" w:cs="Times New Roman"/>
          <w:lang w:eastAsia="pl-PL"/>
        </w:rPr>
      </w:pPr>
    </w:p>
    <w:p w:rsidR="00F06F6A" w:rsidRPr="002F7732" w:rsidRDefault="00F06F6A" w:rsidP="00F06F6A">
      <w:pPr>
        <w:spacing w:after="0" w:line="240" w:lineRule="auto"/>
        <w:jc w:val="both"/>
        <w:rPr>
          <w:rFonts w:ascii="Times New Roman" w:hAnsi="Times New Roman" w:cs="Times New Roman"/>
          <w:sz w:val="18"/>
        </w:rPr>
      </w:pPr>
      <w:r>
        <w:rPr>
          <w:rFonts w:ascii="Times New Roman" w:hAnsi="Times New Roman" w:cs="Times New Roman"/>
        </w:rPr>
        <w:t>* W przypadku złożenia</w:t>
      </w:r>
      <w:r w:rsidRPr="0068183A">
        <w:rPr>
          <w:rFonts w:ascii="Times New Roman" w:hAnsi="Times New Roman" w:cs="Times New Roman"/>
        </w:rPr>
        <w:t xml:space="preserve"> oferty w innej walucie niż PLN, </w:t>
      </w:r>
      <w:r w:rsidRPr="00AB4A99">
        <w:rPr>
          <w:rFonts w:ascii="Times New Roman" w:hAnsi="Times New Roman" w:cs="Times New Roman"/>
        </w:rPr>
        <w:t xml:space="preserve">faktura będzie wystawiona w złotych polskich (PLN) po przeliczeniu wg kursu </w:t>
      </w:r>
      <w:r w:rsidRPr="0068183A">
        <w:rPr>
          <w:rFonts w:ascii="Times New Roman" w:hAnsi="Times New Roman" w:cs="Times New Roman"/>
        </w:rPr>
        <w:t xml:space="preserve">………………………………………. przez bank ………………………….. </w:t>
      </w:r>
      <w:r>
        <w:rPr>
          <w:rFonts w:ascii="Times New Roman" w:hAnsi="Times New Roman" w:cs="Times New Roman"/>
        </w:rPr>
        <w:t xml:space="preserve"> z dnia  …………………………………………………………….………</w:t>
      </w:r>
    </w:p>
    <w:p w:rsidR="00F06F6A" w:rsidRPr="00872AAE" w:rsidRDefault="00F06F6A" w:rsidP="00F06F6A">
      <w:pPr>
        <w:spacing w:after="0" w:line="240" w:lineRule="auto"/>
        <w:jc w:val="both"/>
        <w:rPr>
          <w:rFonts w:ascii="Times New Roman" w:hAnsi="Times New Roman" w:cs="Times New Roman"/>
          <w:b/>
          <w:sz w:val="18"/>
        </w:rPr>
      </w:pPr>
      <w:r w:rsidRPr="00872AAE">
        <w:rPr>
          <w:rFonts w:ascii="Times New Roman" w:hAnsi="Times New Roman" w:cs="Times New Roman"/>
          <w:b/>
          <w:sz w:val="18"/>
        </w:rPr>
        <w:t>* Zamawiający skreśli niepotrzebne</w:t>
      </w:r>
      <w:r>
        <w:rPr>
          <w:rFonts w:ascii="Times New Roman" w:hAnsi="Times New Roman" w:cs="Times New Roman"/>
          <w:b/>
          <w:sz w:val="18"/>
        </w:rPr>
        <w:t xml:space="preserve"> / </w:t>
      </w:r>
      <w:r w:rsidRPr="00872AAE">
        <w:rPr>
          <w:rFonts w:ascii="Times New Roman" w:hAnsi="Times New Roman" w:cs="Times New Roman"/>
          <w:b/>
          <w:sz w:val="18"/>
        </w:rPr>
        <w:t>Zamawiający</w:t>
      </w:r>
      <w:r>
        <w:rPr>
          <w:rFonts w:ascii="Times New Roman" w:hAnsi="Times New Roman" w:cs="Times New Roman"/>
          <w:b/>
          <w:sz w:val="18"/>
        </w:rPr>
        <w:t xml:space="preserve"> uzupełni zgodnie z ofertą Wykonawcy</w:t>
      </w:r>
    </w:p>
    <w:p w:rsidR="00AB4A99" w:rsidRDefault="00AB4A99" w:rsidP="00AB4A99">
      <w:pPr>
        <w:spacing w:after="0" w:line="240" w:lineRule="auto"/>
        <w:jc w:val="both"/>
        <w:rPr>
          <w:rFonts w:ascii="Times New Roman" w:hAnsi="Times New Roman" w:cs="Times New Roman"/>
          <w:sz w:val="18"/>
        </w:rPr>
      </w:pPr>
    </w:p>
    <w:p w:rsidR="00D57FBD" w:rsidRPr="008C2CAB" w:rsidRDefault="00D57FBD" w:rsidP="008C2CAB">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D57FBD" w:rsidRPr="00A77144" w:rsidRDefault="00D57FBD" w:rsidP="00D57FBD">
      <w:pPr>
        <w:spacing w:after="0" w:line="240" w:lineRule="auto"/>
        <w:ind w:left="72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57FBD" w:rsidRPr="00A77144" w:rsidRDefault="00D57FBD" w:rsidP="00D57FBD">
      <w:pPr>
        <w:spacing w:after="0" w:line="240" w:lineRule="auto"/>
        <w:ind w:left="708"/>
        <w:rPr>
          <w:rFonts w:ascii="Times New Roman" w:eastAsia="Times New Roman" w:hAnsi="Times New Roman" w:cs="Times New Roman"/>
          <w:lang w:eastAsia="pl-PL"/>
        </w:rPr>
      </w:pPr>
    </w:p>
    <w:p w:rsidR="00D57FBD" w:rsidRPr="00A77144" w:rsidRDefault="00D57FBD" w:rsidP="00D57FB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D57FBD" w:rsidRPr="00A77144" w:rsidRDefault="00D57FBD" w:rsidP="00D57FB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lastRenderedPageBreak/>
        <w:t>§ 3.</w:t>
      </w:r>
      <w:r w:rsidRPr="00A77144">
        <w:rPr>
          <w:rFonts w:ascii="Times New Roman" w:eastAsia="Times New Roman" w:hAnsi="Times New Roman" w:cs="Times New Roman"/>
          <w:b/>
          <w:bCs/>
          <w:u w:val="single"/>
          <w:lang w:eastAsia="pl-PL"/>
        </w:rPr>
        <w:tab/>
        <w:t>FAKTUROWANIE</w:t>
      </w:r>
    </w:p>
    <w:p w:rsidR="00D57FBD" w:rsidRPr="00A77144" w:rsidRDefault="00D57FBD" w:rsidP="00C23216">
      <w:pPr>
        <w:widowControl w:val="0"/>
        <w:numPr>
          <w:ilvl w:val="0"/>
          <w:numId w:val="8"/>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57FBD" w:rsidRPr="00A77144" w:rsidRDefault="00D57FBD" w:rsidP="00C23216">
      <w:pPr>
        <w:widowControl w:val="0"/>
        <w:numPr>
          <w:ilvl w:val="0"/>
          <w:numId w:val="8"/>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Wykonawcy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   ………………………………………..</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D57FBD" w:rsidRPr="00A77144" w:rsidRDefault="00D57FBD" w:rsidP="00D57FBD">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D57FBD" w:rsidRPr="00A77144" w:rsidRDefault="00D57FBD" w:rsidP="00D57FB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D57FBD" w:rsidRPr="00A77144" w:rsidRDefault="00D57FBD" w:rsidP="00D57FB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D57FBD" w:rsidRPr="00A77144" w:rsidRDefault="00D57FBD" w:rsidP="00D57FB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D57FBD" w:rsidRPr="00A77144" w:rsidRDefault="00D57FBD" w:rsidP="00D57FBD">
      <w:pPr>
        <w:spacing w:after="0" w:line="240" w:lineRule="auto"/>
        <w:jc w:val="both"/>
        <w:rPr>
          <w:rFonts w:ascii="Times New Roman" w:eastAsia="Times New Roman" w:hAnsi="Times New Roman" w:cs="Times New Roman"/>
          <w:b/>
          <w:strike/>
          <w:u w:val="single"/>
          <w:lang w:eastAsia="pl-PL"/>
        </w:rPr>
      </w:pPr>
    </w:p>
    <w:p w:rsidR="00D57FBD" w:rsidRPr="003C6659" w:rsidRDefault="00D57FBD" w:rsidP="003C6659">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00B56FCF">
        <w:rPr>
          <w:rFonts w:ascii="Times New Roman" w:hAnsi="Times New Roman" w:cs="Times New Roman"/>
        </w:rPr>
        <w:t xml:space="preserve">w terminie </w:t>
      </w:r>
      <w:r w:rsidR="00B56FCF" w:rsidRPr="00B56FCF">
        <w:rPr>
          <w:rFonts w:ascii="Times New Roman" w:hAnsi="Times New Roman" w:cs="Times New Roman"/>
          <w:b/>
        </w:rPr>
        <w:t>do 14 tygodni</w:t>
      </w:r>
      <w:r w:rsidR="00B56FCF">
        <w:rPr>
          <w:rFonts w:ascii="Times New Roman" w:hAnsi="Times New Roman" w:cs="Times New Roman"/>
        </w:rPr>
        <w:t xml:space="preserve"> od daty podpisania </w:t>
      </w:r>
      <w:r w:rsidRPr="00A77144">
        <w:rPr>
          <w:rFonts w:ascii="Times New Roman" w:hAnsi="Times New Roman" w:cs="Times New Roman"/>
        </w:rPr>
        <w:t xml:space="preserve">umowy na warunkach DDP Incoterms 2010, do oznaczonego miejsca wykonania, tj. Główny Instytut Górnictwa, 40-166 Katowice, Plac Gwarków 1, Zakład </w:t>
      </w:r>
      <w:r w:rsidR="00B56FCF">
        <w:rPr>
          <w:rFonts w:ascii="Times New Roman" w:hAnsi="Times New Roman" w:cs="Times New Roman"/>
        </w:rPr>
        <w:t xml:space="preserve">Akustyki Technicznej i Techniki Laserowej </w:t>
      </w:r>
      <w:r w:rsidR="003C6659">
        <w:rPr>
          <w:rFonts w:ascii="Times New Roman" w:hAnsi="Times New Roman" w:cs="Times New Roman"/>
        </w:rPr>
        <w:t>(B</w:t>
      </w:r>
      <w:r w:rsidR="00B56FCF">
        <w:rPr>
          <w:rFonts w:ascii="Times New Roman" w:hAnsi="Times New Roman" w:cs="Times New Roman"/>
        </w:rPr>
        <w:t>R</w:t>
      </w:r>
      <w:r w:rsidR="00976FE1">
        <w:rPr>
          <w:rFonts w:ascii="Times New Roman" w:hAnsi="Times New Roman" w:cs="Times New Roman"/>
        </w:rPr>
        <w:t>).</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D57FBD" w:rsidRDefault="00D57FBD" w:rsidP="00D57FBD">
      <w:pPr>
        <w:spacing w:after="0" w:line="240" w:lineRule="auto"/>
        <w:rPr>
          <w:rFonts w:ascii="Times New Roman" w:eastAsia="Times New Roman" w:hAnsi="Times New Roman" w:cs="Times New Roman"/>
          <w:lang w:eastAsia="pl-PL"/>
        </w:rPr>
      </w:pPr>
    </w:p>
    <w:p w:rsidR="008F2161" w:rsidRPr="00993EF4" w:rsidRDefault="008F2161" w:rsidP="008F2161">
      <w:pPr>
        <w:spacing w:after="0" w:line="240" w:lineRule="auto"/>
        <w:jc w:val="both"/>
        <w:rPr>
          <w:rFonts w:ascii="Times New Roman" w:hAnsi="Times New Roman" w:cs="Times New Roman"/>
        </w:rPr>
      </w:pPr>
      <w:r>
        <w:rPr>
          <w:rFonts w:ascii="Times New Roman" w:hAnsi="Times New Roman" w:cs="Times New Roman"/>
          <w:b/>
          <w:bCs/>
          <w:lang w:eastAsia="pl-PL"/>
        </w:rPr>
        <w:t>3</w:t>
      </w:r>
      <w:r w:rsidRPr="003014D9">
        <w:rPr>
          <w:rFonts w:ascii="Times New Roman" w:hAnsi="Times New Roman" w:cs="Times New Roman"/>
          <w:b/>
          <w:bCs/>
          <w:lang w:eastAsia="pl-PL"/>
        </w:rPr>
        <w:t>.</w:t>
      </w:r>
      <w:r w:rsidRPr="003014D9">
        <w:rPr>
          <w:rFonts w:ascii="Times New Roman" w:hAnsi="Times New Roman" w:cs="Times New Roman"/>
          <w:lang w:eastAsia="pl-PL"/>
        </w:rPr>
        <w:t xml:space="preserve"> Wraz z „przedmiotem umowy”,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dostarczy </w:t>
      </w:r>
      <w:r>
        <w:rPr>
          <w:rFonts w:ascii="Times New Roman" w:hAnsi="Times New Roman" w:cs="Times New Roman"/>
          <w:lang w:eastAsia="pl-PL"/>
        </w:rPr>
        <w:t>i</w:t>
      </w:r>
      <w:r w:rsidRPr="00B14568">
        <w:rPr>
          <w:rFonts w:ascii="Times New Roman" w:hAnsi="Times New Roman" w:cs="Times New Roman"/>
          <w:lang w:eastAsia="pl-PL"/>
        </w:rPr>
        <w:t>nstr</w:t>
      </w:r>
      <w:r>
        <w:rPr>
          <w:rFonts w:ascii="Times New Roman" w:hAnsi="Times New Roman" w:cs="Times New Roman"/>
          <w:lang w:eastAsia="pl-PL"/>
        </w:rPr>
        <w:t xml:space="preserve">ukcję obsługi </w:t>
      </w:r>
      <w:r w:rsidRPr="00993EF4">
        <w:rPr>
          <w:rFonts w:ascii="Times New Roman" w:hAnsi="Times New Roman" w:cs="Times New Roman"/>
          <w:lang w:eastAsia="pl-PL"/>
        </w:rPr>
        <w:t>w języku polskim.</w:t>
      </w:r>
    </w:p>
    <w:p w:rsidR="008F2161" w:rsidRDefault="008F2161" w:rsidP="00D57FBD">
      <w:pPr>
        <w:spacing w:after="0" w:line="240" w:lineRule="auto"/>
        <w:rPr>
          <w:rFonts w:ascii="Times New Roman" w:eastAsia="Times New Roman" w:hAnsi="Times New Roman" w:cs="Times New Roman"/>
          <w:lang w:eastAsia="pl-PL"/>
        </w:rPr>
      </w:pPr>
    </w:p>
    <w:p w:rsidR="008F2161" w:rsidRPr="008F2161" w:rsidRDefault="008F2161" w:rsidP="008F2161">
      <w:pPr>
        <w:spacing w:after="0" w:line="240" w:lineRule="auto"/>
        <w:jc w:val="both"/>
        <w:rPr>
          <w:rFonts w:ascii="Times New Roman" w:hAnsi="Times New Roman" w:cs="Times New Roman"/>
        </w:rPr>
      </w:pPr>
      <w:r w:rsidRPr="008F2161">
        <w:rPr>
          <w:rFonts w:ascii="Times New Roman" w:hAnsi="Times New Roman" w:cs="Times New Roman"/>
          <w:b/>
        </w:rPr>
        <w:t>4.</w:t>
      </w:r>
      <w:r>
        <w:rPr>
          <w:rFonts w:ascii="Times New Roman" w:hAnsi="Times New Roman" w:cs="Times New Roman"/>
        </w:rPr>
        <w:t xml:space="preserve"> </w:t>
      </w:r>
      <w:r w:rsidRPr="008F2161">
        <w:rPr>
          <w:rFonts w:ascii="Times New Roman" w:hAnsi="Times New Roman" w:cs="Times New Roman"/>
        </w:rPr>
        <w:t xml:space="preserve">Po dostarczeniu przez Wykonawcę </w:t>
      </w:r>
      <w:r>
        <w:rPr>
          <w:rFonts w:ascii="Times New Roman" w:hAnsi="Times New Roman" w:cs="Times New Roman"/>
        </w:rPr>
        <w:t>przedmiotu umowy</w:t>
      </w:r>
      <w:r w:rsidRPr="008F2161">
        <w:rPr>
          <w:rFonts w:ascii="Times New Roman" w:hAnsi="Times New Roman" w:cs="Times New Roman"/>
        </w:rPr>
        <w:t xml:space="preserve">, Zamawiający wymaga </w:t>
      </w:r>
      <w:r w:rsidR="006365F9">
        <w:rPr>
          <w:rFonts w:ascii="Times New Roman" w:hAnsi="Times New Roman" w:cs="Times New Roman"/>
        </w:rPr>
        <w:t xml:space="preserve">przeprowadzenia </w:t>
      </w:r>
      <w:r>
        <w:rPr>
          <w:rFonts w:ascii="Times New Roman" w:hAnsi="Times New Roman" w:cs="Times New Roman"/>
        </w:rPr>
        <w:t xml:space="preserve">jego </w:t>
      </w:r>
      <w:r w:rsidRPr="008F2161">
        <w:rPr>
          <w:rFonts w:ascii="Times New Roman" w:hAnsi="Times New Roman" w:cs="Times New Roman"/>
        </w:rPr>
        <w:t>weryfikacji</w:t>
      </w:r>
      <w:r w:rsidR="006365F9">
        <w:rPr>
          <w:rFonts w:ascii="Times New Roman" w:hAnsi="Times New Roman" w:cs="Times New Roman"/>
        </w:rPr>
        <w:t>. Weryfikacja</w:t>
      </w:r>
      <w:r>
        <w:rPr>
          <w:rFonts w:ascii="Times New Roman" w:hAnsi="Times New Roman" w:cs="Times New Roman"/>
        </w:rPr>
        <w:t xml:space="preserve"> </w:t>
      </w:r>
      <w:r w:rsidRPr="008F2161">
        <w:rPr>
          <w:rFonts w:ascii="Times New Roman" w:hAnsi="Times New Roman" w:cs="Times New Roman"/>
        </w:rPr>
        <w:t xml:space="preserve">dotyczy poszczególnych elementów </w:t>
      </w:r>
      <w:r w:rsidR="00B25F42">
        <w:rPr>
          <w:rFonts w:ascii="Times New Roman" w:hAnsi="Times New Roman" w:cs="Times New Roman"/>
        </w:rPr>
        <w:t>przedmiotu umowy</w:t>
      </w:r>
      <w:r w:rsidR="00CD13DC">
        <w:rPr>
          <w:rFonts w:ascii="Times New Roman" w:hAnsi="Times New Roman" w:cs="Times New Roman"/>
        </w:rPr>
        <w:t>,</w:t>
      </w:r>
      <w:r w:rsidRPr="008F2161">
        <w:rPr>
          <w:rFonts w:ascii="Times New Roman" w:hAnsi="Times New Roman" w:cs="Times New Roman"/>
        </w:rPr>
        <w:t xml:space="preserve"> wymienionych poniżej</w:t>
      </w:r>
      <w:r w:rsidR="006365F9">
        <w:rPr>
          <w:rFonts w:ascii="Times New Roman" w:hAnsi="Times New Roman" w:cs="Times New Roman"/>
        </w:rPr>
        <w:t xml:space="preserve">. Zamawiający wymaga dostarczenia świadectwa wzorcowania dla elementów przedmiotu umowy wymienionych poniżej </w:t>
      </w:r>
      <w:r w:rsidRPr="008F2161">
        <w:rPr>
          <w:rFonts w:ascii="Times New Roman" w:hAnsi="Times New Roman" w:cs="Times New Roman"/>
        </w:rPr>
        <w:t xml:space="preserve">oraz </w:t>
      </w:r>
      <w:r w:rsidR="006365F9">
        <w:rPr>
          <w:rFonts w:ascii="Times New Roman" w:hAnsi="Times New Roman" w:cs="Times New Roman"/>
        </w:rPr>
        <w:t xml:space="preserve">dla </w:t>
      </w:r>
      <w:r w:rsidR="00CD13DC">
        <w:rPr>
          <w:rFonts w:ascii="Times New Roman" w:hAnsi="Times New Roman" w:cs="Times New Roman"/>
        </w:rPr>
        <w:t>całości stanowiska</w:t>
      </w:r>
      <w:r w:rsidR="006365F9">
        <w:rPr>
          <w:rFonts w:ascii="Times New Roman" w:hAnsi="Times New Roman" w:cs="Times New Roman"/>
        </w:rPr>
        <w:t xml:space="preserve">, tj. dostarczenia </w:t>
      </w:r>
      <w:r w:rsidRPr="008F2161">
        <w:rPr>
          <w:rFonts w:ascii="Times New Roman" w:hAnsi="Times New Roman" w:cs="Times New Roman"/>
        </w:rPr>
        <w:t>raport</w:t>
      </w:r>
      <w:r w:rsidR="006365F9">
        <w:rPr>
          <w:rFonts w:ascii="Times New Roman" w:hAnsi="Times New Roman" w:cs="Times New Roman"/>
        </w:rPr>
        <w:t>u</w:t>
      </w:r>
      <w:r w:rsidRPr="008F2161">
        <w:rPr>
          <w:rFonts w:ascii="Times New Roman" w:hAnsi="Times New Roman" w:cs="Times New Roman"/>
        </w:rPr>
        <w:t xml:space="preserve"> z porównania międzylaborato</w:t>
      </w:r>
      <w:r w:rsidR="006365F9">
        <w:rPr>
          <w:rFonts w:ascii="Times New Roman" w:hAnsi="Times New Roman" w:cs="Times New Roman"/>
        </w:rPr>
        <w:t>ryjnego</w:t>
      </w:r>
      <w:r w:rsidRPr="008F2161">
        <w:rPr>
          <w:rFonts w:ascii="Times New Roman" w:hAnsi="Times New Roman" w:cs="Times New Roman"/>
        </w:rPr>
        <w:t>.</w:t>
      </w:r>
    </w:p>
    <w:p w:rsidR="008F2161" w:rsidRPr="008F2161" w:rsidRDefault="008F2161" w:rsidP="008F2161">
      <w:pPr>
        <w:spacing w:after="0" w:line="240" w:lineRule="auto"/>
        <w:jc w:val="both"/>
        <w:rPr>
          <w:rFonts w:ascii="Times New Roman" w:hAnsi="Times New Roman" w:cs="Times New Roman"/>
        </w:rPr>
      </w:pPr>
      <w:r w:rsidRPr="008F2161">
        <w:rPr>
          <w:rFonts w:ascii="Times New Roman" w:hAnsi="Times New Roman" w:cs="Times New Roman"/>
        </w:rPr>
        <w:t>Weryfikacja stanowiska ma spełniać kryterium En&lt;0,9 (kryterium z PN-EN ISO/IEC 17043, dotyczące porównania wyników wykonanych przez dwa laboratoria wzorujące). Wymagane jest dostarczenie certyfikatów kalibracji uznawanych przez PCA (zgodnych z dokumentem DA-06), następujących elementów:</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Wzbudnik elektrodynamiczny z łożyskiem powietrznym o długim skoku do kalibracji bardzo niskich częstotliwości w zakresie od 0,1 Hz do 500 Hz wraz z niezbędnym oprzyrządowaniem,</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Wzbudnik elektrodynamiczny z łożyskiem powietrznym do kalibracji w zakresie od 5 Hz do 15 kHz wraz z niezbędnym oprzyrządowaniem,</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Przetworniki: referencyjny i weryfikacyjny,</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Kondensator wzorcowy,</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Wzorzec odniesienia,</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System akwizycji danych - karta pomiarowa,</w:t>
      </w:r>
    </w:p>
    <w:p w:rsidR="008F2161" w:rsidRPr="008F2161" w:rsidRDefault="008F2161" w:rsidP="008F2161">
      <w:pPr>
        <w:spacing w:after="0" w:line="240" w:lineRule="auto"/>
        <w:contextualSpacing/>
        <w:jc w:val="both"/>
        <w:rPr>
          <w:rFonts w:ascii="Times New Roman" w:hAnsi="Times New Roman" w:cs="Times New Roman"/>
        </w:rPr>
      </w:pPr>
      <w:r w:rsidRPr="008F2161">
        <w:rPr>
          <w:rFonts w:ascii="Times New Roman" w:hAnsi="Times New Roman" w:cs="Times New Roman"/>
        </w:rPr>
        <w:t xml:space="preserve"> - Układ kondycjonowania przetworników.</w:t>
      </w:r>
    </w:p>
    <w:p w:rsidR="008F2161" w:rsidRPr="008F2161" w:rsidRDefault="008F2161" w:rsidP="008F2161">
      <w:pPr>
        <w:spacing w:after="0" w:line="240" w:lineRule="auto"/>
        <w:jc w:val="both"/>
        <w:rPr>
          <w:rFonts w:ascii="Times New Roman" w:hAnsi="Times New Roman" w:cs="Times New Roman"/>
        </w:rPr>
      </w:pPr>
      <w:r w:rsidRPr="008F2161">
        <w:rPr>
          <w:rFonts w:ascii="Times New Roman" w:hAnsi="Times New Roman" w:cs="Times New Roman"/>
        </w:rPr>
        <w:t xml:space="preserve">Po dostarczeniu w/w certyfikatów Wykonawca może przystąpić do instalacji i uruchomienia </w:t>
      </w:r>
      <w:r w:rsidR="009B0641">
        <w:rPr>
          <w:rFonts w:ascii="Times New Roman" w:hAnsi="Times New Roman" w:cs="Times New Roman"/>
        </w:rPr>
        <w:t>przedmiotu umowy.</w:t>
      </w:r>
    </w:p>
    <w:p w:rsidR="00B56FCF" w:rsidRDefault="00B56FCF" w:rsidP="00D57FBD">
      <w:pPr>
        <w:spacing w:after="0" w:line="240" w:lineRule="auto"/>
        <w:rPr>
          <w:rFonts w:ascii="Times New Roman" w:eastAsia="Times New Roman" w:hAnsi="Times New Roman" w:cs="Times New Roman"/>
          <w:lang w:eastAsia="pl-PL"/>
        </w:rPr>
      </w:pPr>
    </w:p>
    <w:p w:rsidR="00393045" w:rsidRDefault="009B0641" w:rsidP="00B56FCF">
      <w:pPr>
        <w:spacing w:after="0" w:line="240" w:lineRule="auto"/>
        <w:jc w:val="both"/>
        <w:rPr>
          <w:rFonts w:ascii="Times New Roman" w:hAnsi="Times New Roman" w:cs="Times New Roman"/>
        </w:rPr>
      </w:pPr>
      <w:r>
        <w:rPr>
          <w:rFonts w:ascii="Times New Roman" w:hAnsi="Times New Roman" w:cs="Times New Roman"/>
          <w:b/>
        </w:rPr>
        <w:t>5</w:t>
      </w:r>
      <w:r w:rsidR="00B56FCF" w:rsidRPr="003E7F0F">
        <w:rPr>
          <w:rFonts w:ascii="Times New Roman" w:hAnsi="Times New Roman" w:cs="Times New Roman"/>
          <w:b/>
        </w:rPr>
        <w:t>.</w:t>
      </w:r>
      <w:r w:rsidR="00B56FCF" w:rsidRPr="003E7F0F">
        <w:rPr>
          <w:rFonts w:ascii="Times New Roman" w:hAnsi="Times New Roman" w:cs="Times New Roman"/>
        </w:rPr>
        <w:t xml:space="preserve"> Po dostarczeniu przedmiotu umowy</w:t>
      </w:r>
      <w:r w:rsidR="003E5E15">
        <w:rPr>
          <w:rFonts w:ascii="Times New Roman" w:hAnsi="Times New Roman" w:cs="Times New Roman"/>
        </w:rPr>
        <w:t xml:space="preserve"> oraz certyfikatów z powyższego punktu (4)</w:t>
      </w:r>
      <w:r w:rsidR="00B56FCF" w:rsidRPr="003E7F0F">
        <w:rPr>
          <w:rFonts w:ascii="Times New Roman" w:hAnsi="Times New Roman" w:cs="Times New Roman"/>
        </w:rPr>
        <w:t xml:space="preserve">, Wykonawca zobowiązuje się </w:t>
      </w:r>
      <w:r w:rsidR="0093085C">
        <w:rPr>
          <w:rFonts w:ascii="Times New Roman" w:hAnsi="Times New Roman" w:cs="Times New Roman"/>
        </w:rPr>
        <w:t xml:space="preserve">do przeprowadzenia jego </w:t>
      </w:r>
      <w:r w:rsidR="00B56FCF">
        <w:rPr>
          <w:rFonts w:ascii="Times New Roman" w:hAnsi="Times New Roman" w:cs="Times New Roman"/>
        </w:rPr>
        <w:t>instal</w:t>
      </w:r>
      <w:r w:rsidR="0093085C">
        <w:rPr>
          <w:rFonts w:ascii="Times New Roman" w:hAnsi="Times New Roman" w:cs="Times New Roman"/>
        </w:rPr>
        <w:t>acji</w:t>
      </w:r>
      <w:r w:rsidR="00393045">
        <w:rPr>
          <w:rFonts w:ascii="Times New Roman" w:hAnsi="Times New Roman" w:cs="Times New Roman"/>
        </w:rPr>
        <w:t xml:space="preserve">, </w:t>
      </w:r>
      <w:r w:rsidR="00B56FCF">
        <w:rPr>
          <w:rFonts w:ascii="Times New Roman" w:hAnsi="Times New Roman" w:cs="Times New Roman"/>
        </w:rPr>
        <w:t>uruchomi</w:t>
      </w:r>
      <w:r w:rsidR="005023CA">
        <w:rPr>
          <w:rFonts w:ascii="Times New Roman" w:hAnsi="Times New Roman" w:cs="Times New Roman"/>
        </w:rPr>
        <w:t>enia</w:t>
      </w:r>
      <w:r w:rsidR="00393045">
        <w:rPr>
          <w:rFonts w:ascii="Times New Roman" w:hAnsi="Times New Roman" w:cs="Times New Roman"/>
        </w:rPr>
        <w:t>, sprawdzenia poprawności działania systemu w pełnym zakres</w:t>
      </w:r>
      <w:r w:rsidR="0093085C">
        <w:rPr>
          <w:rFonts w:ascii="Times New Roman" w:hAnsi="Times New Roman" w:cs="Times New Roman"/>
        </w:rPr>
        <w:t xml:space="preserve">ie pomiarowym (wg </w:t>
      </w:r>
      <w:r w:rsidR="0091558A">
        <w:rPr>
          <w:rFonts w:ascii="Times New Roman" w:hAnsi="Times New Roman" w:cs="Times New Roman"/>
        </w:rPr>
        <w:t xml:space="preserve">poniższej </w:t>
      </w:r>
      <w:r w:rsidR="00393045">
        <w:rPr>
          <w:rFonts w:ascii="Times New Roman" w:hAnsi="Times New Roman" w:cs="Times New Roman"/>
        </w:rPr>
        <w:t xml:space="preserve">listy punktów) oraz </w:t>
      </w:r>
      <w:r w:rsidR="005023CA">
        <w:rPr>
          <w:rFonts w:ascii="Times New Roman" w:hAnsi="Times New Roman" w:cs="Times New Roman"/>
        </w:rPr>
        <w:t>przeprowadzenia szkolenia</w:t>
      </w:r>
      <w:r w:rsidR="00393045">
        <w:rPr>
          <w:rFonts w:ascii="Times New Roman" w:hAnsi="Times New Roman" w:cs="Times New Roman"/>
        </w:rPr>
        <w:t>.</w:t>
      </w:r>
    </w:p>
    <w:p w:rsidR="0091558A" w:rsidRPr="0091558A" w:rsidRDefault="009B0641" w:rsidP="0091558A">
      <w:pPr>
        <w:spacing w:after="0" w:line="240" w:lineRule="auto"/>
        <w:jc w:val="both"/>
        <w:rPr>
          <w:rFonts w:ascii="Times New Roman" w:hAnsi="Times New Roman" w:cs="Times New Roman"/>
        </w:rPr>
      </w:pPr>
      <w:r>
        <w:rPr>
          <w:rFonts w:ascii="Times New Roman" w:hAnsi="Times New Roman" w:cs="Times New Roman"/>
          <w:b/>
        </w:rPr>
        <w:lastRenderedPageBreak/>
        <w:t>5</w:t>
      </w:r>
      <w:r w:rsidR="00393045" w:rsidRPr="0091558A">
        <w:rPr>
          <w:rFonts w:ascii="Times New Roman" w:hAnsi="Times New Roman" w:cs="Times New Roman"/>
          <w:b/>
        </w:rPr>
        <w:t>.1.</w:t>
      </w:r>
      <w:r w:rsidR="00393045" w:rsidRPr="0091558A">
        <w:rPr>
          <w:rFonts w:ascii="Times New Roman" w:hAnsi="Times New Roman" w:cs="Times New Roman"/>
        </w:rPr>
        <w:t xml:space="preserve"> </w:t>
      </w:r>
      <w:r w:rsidR="0091558A" w:rsidRPr="0091558A">
        <w:rPr>
          <w:rFonts w:ascii="Times New Roman" w:hAnsi="Times New Roman" w:cs="Times New Roman"/>
        </w:rPr>
        <w:t>Sprawdzenie poprawności działania systemu w pełnym zakresie pomiarowym</w:t>
      </w:r>
      <w:r w:rsidR="0091558A">
        <w:rPr>
          <w:rFonts w:ascii="Times New Roman" w:hAnsi="Times New Roman" w:cs="Times New Roman"/>
        </w:rPr>
        <w:t xml:space="preserve"> zostanie wykonane w miejscu jego zainstalowania i uruchomienia, </w:t>
      </w:r>
      <w:r w:rsidR="0091558A" w:rsidRPr="0091558A">
        <w:rPr>
          <w:rFonts w:ascii="Times New Roman" w:hAnsi="Times New Roman" w:cs="Times New Roman"/>
        </w:rPr>
        <w:t>w obecności Wykonawcy i Zamawiającego</w:t>
      </w:r>
      <w:r w:rsidR="0091558A">
        <w:rPr>
          <w:rFonts w:ascii="Times New Roman" w:hAnsi="Times New Roman" w:cs="Times New Roman"/>
        </w:rPr>
        <w:t xml:space="preserve">, </w:t>
      </w:r>
      <w:r w:rsidR="0091558A" w:rsidRPr="0091558A">
        <w:rPr>
          <w:rFonts w:ascii="Times New Roman" w:hAnsi="Times New Roman" w:cs="Times New Roman"/>
        </w:rPr>
        <w:t>w</w:t>
      </w:r>
      <w:r w:rsidR="0091558A">
        <w:rPr>
          <w:rFonts w:ascii="Times New Roman" w:hAnsi="Times New Roman" w:cs="Times New Roman"/>
        </w:rPr>
        <w:t>g</w:t>
      </w:r>
      <w:r w:rsidR="0091558A" w:rsidRPr="0091558A">
        <w:rPr>
          <w:rFonts w:ascii="Times New Roman" w:hAnsi="Times New Roman" w:cs="Times New Roman"/>
        </w:rPr>
        <w:t xml:space="preserve"> </w:t>
      </w:r>
      <w:r w:rsidR="0091558A">
        <w:rPr>
          <w:rFonts w:ascii="Times New Roman" w:hAnsi="Times New Roman" w:cs="Times New Roman"/>
        </w:rPr>
        <w:t xml:space="preserve">następującej </w:t>
      </w:r>
      <w:r w:rsidR="0091558A" w:rsidRPr="0091558A">
        <w:rPr>
          <w:rFonts w:ascii="Times New Roman" w:hAnsi="Times New Roman" w:cs="Times New Roman"/>
        </w:rPr>
        <w:t>listy punktów</w:t>
      </w:r>
      <w:r w:rsidR="0091558A">
        <w:rPr>
          <w:rFonts w:ascii="Times New Roman" w:hAnsi="Times New Roman" w:cs="Times New Roman"/>
        </w:rPr>
        <w:t>:</w:t>
      </w:r>
    </w:p>
    <w:p w:rsidR="0091558A" w:rsidRPr="0091558A" w:rsidRDefault="0091558A" w:rsidP="0091558A">
      <w:pPr>
        <w:spacing w:after="0" w:line="240" w:lineRule="auto"/>
        <w:rPr>
          <w:rFonts w:ascii="Times New Roman" w:hAnsi="Times New Roman" w:cs="Times New Roman"/>
        </w:rPr>
      </w:pPr>
      <w:r>
        <w:rPr>
          <w:rFonts w:ascii="Times New Roman" w:hAnsi="Times New Roman" w:cs="Times New Roman"/>
        </w:rPr>
        <w:t xml:space="preserve"> - </w:t>
      </w:r>
      <w:r w:rsidRPr="0091558A">
        <w:rPr>
          <w:rFonts w:ascii="Times New Roman" w:hAnsi="Times New Roman" w:cs="Times New Roman"/>
        </w:rPr>
        <w:t>Oględziny zewnętrzne systemu (sprawdzenie kompletności i prawidłowości instalacji i połączeń),</w:t>
      </w:r>
    </w:p>
    <w:p w:rsidR="0091558A" w:rsidRPr="0091558A" w:rsidRDefault="0091558A" w:rsidP="0091558A">
      <w:pPr>
        <w:spacing w:after="0" w:line="240" w:lineRule="auto"/>
        <w:rPr>
          <w:rFonts w:ascii="Times New Roman" w:hAnsi="Times New Roman" w:cs="Times New Roman"/>
        </w:rPr>
      </w:pPr>
      <w:r>
        <w:rPr>
          <w:rFonts w:ascii="Times New Roman" w:hAnsi="Times New Roman" w:cs="Times New Roman"/>
        </w:rPr>
        <w:t xml:space="preserve"> - Uruchomienie automatycznego, </w:t>
      </w:r>
      <w:r w:rsidRPr="0091558A">
        <w:rPr>
          <w:rFonts w:ascii="Times New Roman" w:hAnsi="Times New Roman" w:cs="Times New Roman"/>
        </w:rPr>
        <w:t>wewnętrznego testu systemu,</w:t>
      </w:r>
    </w:p>
    <w:p w:rsidR="0091558A" w:rsidRPr="0091558A" w:rsidRDefault="0091558A" w:rsidP="0091558A">
      <w:pPr>
        <w:spacing w:after="0" w:line="240" w:lineRule="auto"/>
        <w:rPr>
          <w:rFonts w:ascii="Times New Roman" w:hAnsi="Times New Roman" w:cs="Times New Roman"/>
        </w:rPr>
      </w:pPr>
      <w:r>
        <w:rPr>
          <w:rFonts w:ascii="Times New Roman" w:hAnsi="Times New Roman" w:cs="Times New Roman"/>
        </w:rPr>
        <w:t xml:space="preserve"> - </w:t>
      </w:r>
      <w:r w:rsidRPr="0091558A">
        <w:rPr>
          <w:rFonts w:ascii="Times New Roman" w:hAnsi="Times New Roman" w:cs="Times New Roman"/>
        </w:rPr>
        <w:t xml:space="preserve">Instalacja tego samego przetwornika weryfikacyjnego co u </w:t>
      </w:r>
      <w:r w:rsidRPr="00771CE2">
        <w:rPr>
          <w:rFonts w:ascii="Times New Roman" w:hAnsi="Times New Roman" w:cs="Times New Roman"/>
        </w:rPr>
        <w:t xml:space="preserve">Producenta </w:t>
      </w:r>
      <w:r w:rsidRPr="0091558A">
        <w:rPr>
          <w:rFonts w:ascii="Times New Roman" w:hAnsi="Times New Roman" w:cs="Times New Roman"/>
        </w:rPr>
        <w:t>na stanowisku pomiarowym,</w:t>
      </w:r>
    </w:p>
    <w:p w:rsidR="0091558A" w:rsidRPr="0091558A" w:rsidRDefault="0091558A" w:rsidP="00FF4E4C">
      <w:pPr>
        <w:spacing w:after="0" w:line="240" w:lineRule="auto"/>
        <w:jc w:val="both"/>
        <w:rPr>
          <w:rFonts w:ascii="Times New Roman" w:hAnsi="Times New Roman" w:cs="Times New Roman"/>
        </w:rPr>
      </w:pPr>
      <w:r>
        <w:rPr>
          <w:rFonts w:ascii="Times New Roman" w:hAnsi="Times New Roman" w:cs="Times New Roman"/>
        </w:rPr>
        <w:t xml:space="preserve"> - </w:t>
      </w:r>
      <w:r w:rsidRPr="0091558A">
        <w:rPr>
          <w:rFonts w:ascii="Times New Roman" w:hAnsi="Times New Roman" w:cs="Times New Roman"/>
        </w:rPr>
        <w:t>Przeprowadzenie kalibracji przetwornika weryfikac</w:t>
      </w:r>
      <w:r>
        <w:rPr>
          <w:rFonts w:ascii="Times New Roman" w:hAnsi="Times New Roman" w:cs="Times New Roman"/>
        </w:rPr>
        <w:t>yjnego</w:t>
      </w:r>
      <w:r w:rsidR="00FF4E4C">
        <w:rPr>
          <w:rFonts w:ascii="Times New Roman" w:hAnsi="Times New Roman" w:cs="Times New Roman"/>
        </w:rPr>
        <w:t xml:space="preserve"> w miejscu instalacji i uruchomienia przedmiotu umowy</w:t>
      </w:r>
      <w:r>
        <w:rPr>
          <w:rFonts w:ascii="Times New Roman" w:hAnsi="Times New Roman" w:cs="Times New Roman"/>
        </w:rPr>
        <w:t>.</w:t>
      </w:r>
    </w:p>
    <w:p w:rsidR="00393045" w:rsidRDefault="009B0641" w:rsidP="00B56FCF">
      <w:pPr>
        <w:spacing w:after="0" w:line="240" w:lineRule="auto"/>
        <w:jc w:val="both"/>
        <w:rPr>
          <w:rFonts w:ascii="Times New Roman" w:hAnsi="Times New Roman" w:cs="Times New Roman"/>
        </w:rPr>
      </w:pPr>
      <w:r>
        <w:rPr>
          <w:rFonts w:ascii="Times New Roman" w:hAnsi="Times New Roman" w:cs="Times New Roman"/>
          <w:b/>
        </w:rPr>
        <w:t>5</w:t>
      </w:r>
      <w:r w:rsidR="00393045" w:rsidRPr="00393045">
        <w:rPr>
          <w:rFonts w:ascii="Times New Roman" w:hAnsi="Times New Roman" w:cs="Times New Roman"/>
          <w:b/>
        </w:rPr>
        <w:t xml:space="preserve">.2. </w:t>
      </w:r>
      <w:r w:rsidR="00393045" w:rsidRPr="00393045">
        <w:rPr>
          <w:rFonts w:ascii="Times New Roman" w:hAnsi="Times New Roman" w:cs="Times New Roman"/>
        </w:rPr>
        <w:t>Szkolenie zostanie przeprowadzone</w:t>
      </w:r>
      <w:r w:rsidR="005023CA">
        <w:rPr>
          <w:rFonts w:ascii="Times New Roman" w:hAnsi="Times New Roman" w:cs="Times New Roman"/>
        </w:rPr>
        <w:t xml:space="preserve"> dla trzech (3) osób/Użytkowników</w:t>
      </w:r>
      <w:r w:rsidR="00B56FCF" w:rsidRPr="003E7F0F">
        <w:rPr>
          <w:rFonts w:ascii="Times New Roman" w:hAnsi="Times New Roman" w:cs="Times New Roman"/>
        </w:rPr>
        <w:t xml:space="preserve"> w zakresie jego obsługi. Szkolenie odbędzie się w obustronnie ustalonym terminie, jednak nie później niż 7 dni roboczych od daty dostarczenia przedmiotu umowy. </w:t>
      </w:r>
      <w:r w:rsidR="005023CA">
        <w:rPr>
          <w:rFonts w:ascii="Times New Roman" w:hAnsi="Times New Roman" w:cs="Times New Roman"/>
        </w:rPr>
        <w:t xml:space="preserve">Szkolenie zostanie przeprowadzone w </w:t>
      </w:r>
      <w:r w:rsidR="00393045">
        <w:rPr>
          <w:rFonts w:ascii="Times New Roman" w:hAnsi="Times New Roman" w:cs="Times New Roman"/>
        </w:rPr>
        <w:t>wymiarze 3 dni roboczych (24h).</w:t>
      </w:r>
    </w:p>
    <w:p w:rsidR="004028E2" w:rsidRDefault="009B0641" w:rsidP="00B56FCF">
      <w:pPr>
        <w:spacing w:after="0" w:line="240" w:lineRule="auto"/>
        <w:jc w:val="both"/>
        <w:rPr>
          <w:rFonts w:ascii="Times New Roman" w:hAnsi="Times New Roman" w:cs="Times New Roman"/>
        </w:rPr>
      </w:pPr>
      <w:r>
        <w:rPr>
          <w:rFonts w:ascii="Times New Roman" w:hAnsi="Times New Roman" w:cs="Times New Roman"/>
          <w:b/>
        </w:rPr>
        <w:t>5</w:t>
      </w:r>
      <w:r w:rsidR="00393045" w:rsidRPr="00393045">
        <w:rPr>
          <w:rFonts w:ascii="Times New Roman" w:hAnsi="Times New Roman" w:cs="Times New Roman"/>
          <w:b/>
        </w:rPr>
        <w:t>.3.</w:t>
      </w:r>
      <w:r w:rsidR="00393045">
        <w:rPr>
          <w:rFonts w:ascii="Times New Roman" w:hAnsi="Times New Roman" w:cs="Times New Roman"/>
        </w:rPr>
        <w:t xml:space="preserve"> </w:t>
      </w:r>
      <w:r w:rsidR="005023CA">
        <w:rPr>
          <w:rFonts w:ascii="Times New Roman" w:hAnsi="Times New Roman" w:cs="Times New Roman"/>
        </w:rPr>
        <w:t>Instalacja, u</w:t>
      </w:r>
      <w:r w:rsidR="00393045">
        <w:rPr>
          <w:rFonts w:ascii="Times New Roman" w:hAnsi="Times New Roman" w:cs="Times New Roman"/>
        </w:rPr>
        <w:t>ruchomienie, sprawdzenie poprawności działania systemu w pełnym zakresie pomiarowym</w:t>
      </w:r>
      <w:r w:rsidR="004028E2">
        <w:rPr>
          <w:rFonts w:ascii="Times New Roman" w:hAnsi="Times New Roman" w:cs="Times New Roman"/>
        </w:rPr>
        <w:t xml:space="preserve"> oraz </w:t>
      </w:r>
      <w:r w:rsidR="00B56FCF">
        <w:rPr>
          <w:rFonts w:ascii="Times New Roman" w:hAnsi="Times New Roman" w:cs="Times New Roman"/>
        </w:rPr>
        <w:t>p</w:t>
      </w:r>
      <w:r w:rsidR="00B56FCF" w:rsidRPr="003E7F0F">
        <w:rPr>
          <w:rFonts w:ascii="Times New Roman" w:hAnsi="Times New Roman" w:cs="Times New Roman"/>
        </w:rPr>
        <w:t>r</w:t>
      </w:r>
      <w:r w:rsidR="00AE27FD">
        <w:rPr>
          <w:rFonts w:ascii="Times New Roman" w:hAnsi="Times New Roman" w:cs="Times New Roman"/>
        </w:rPr>
        <w:t>zeprowadzenie szkolenia zostaną</w:t>
      </w:r>
      <w:r w:rsidR="00B56FCF" w:rsidRPr="003E7F0F">
        <w:rPr>
          <w:rFonts w:ascii="Times New Roman" w:hAnsi="Times New Roman" w:cs="Times New Roman"/>
        </w:rPr>
        <w:t xml:space="preserve"> potwierdzone </w:t>
      </w:r>
      <w:r w:rsidR="004028E2">
        <w:rPr>
          <w:rFonts w:ascii="Times New Roman" w:hAnsi="Times New Roman" w:cs="Times New Roman"/>
        </w:rPr>
        <w:t>odpowiednimi dokumentami:</w:t>
      </w:r>
    </w:p>
    <w:p w:rsidR="004028E2" w:rsidRPr="003E7F0F" w:rsidRDefault="004028E2" w:rsidP="004028E2">
      <w:pPr>
        <w:spacing w:after="0" w:line="240" w:lineRule="auto"/>
        <w:jc w:val="both"/>
        <w:rPr>
          <w:rFonts w:ascii="Times New Roman" w:hAnsi="Times New Roman" w:cs="Times New Roman"/>
        </w:rPr>
      </w:pPr>
      <w:r>
        <w:rPr>
          <w:rFonts w:ascii="Times New Roman" w:hAnsi="Times New Roman" w:cs="Times New Roman"/>
        </w:rPr>
        <w:t xml:space="preserve"> - instalacja, uruchomienie oraz p</w:t>
      </w:r>
      <w:r w:rsidRPr="003E7F0F">
        <w:rPr>
          <w:rFonts w:ascii="Times New Roman" w:hAnsi="Times New Roman" w:cs="Times New Roman"/>
        </w:rPr>
        <w:t>r</w:t>
      </w:r>
      <w:r>
        <w:rPr>
          <w:rFonts w:ascii="Times New Roman" w:hAnsi="Times New Roman" w:cs="Times New Roman"/>
        </w:rPr>
        <w:t>zeprowadzenie szkolenia zostaną potwierdzone protokołem podpisanym przez obydwie strony,</w:t>
      </w:r>
    </w:p>
    <w:p w:rsidR="004028E2" w:rsidRPr="004028E2" w:rsidRDefault="004028E2" w:rsidP="004028E2">
      <w:pPr>
        <w:spacing w:after="0" w:line="240" w:lineRule="auto"/>
        <w:jc w:val="both"/>
        <w:rPr>
          <w:rFonts w:ascii="Times New Roman" w:hAnsi="Times New Roman" w:cs="Times New Roman"/>
        </w:rPr>
      </w:pPr>
      <w:r w:rsidRPr="004028E2">
        <w:rPr>
          <w:rFonts w:ascii="Times New Roman" w:hAnsi="Times New Roman" w:cs="Times New Roman"/>
        </w:rPr>
        <w:t xml:space="preserve"> - sprawdzenie poprawności działania systemu w pełnym zakresie pomiarowym zostanie potwierdzone wydrukowaniem raportu z kalibracji i porównaniem go </w:t>
      </w:r>
      <w:r w:rsidRPr="00C96BBB">
        <w:rPr>
          <w:rFonts w:ascii="Times New Roman" w:hAnsi="Times New Roman" w:cs="Times New Roman"/>
        </w:rPr>
        <w:t xml:space="preserve">z raportem kalibracji wykonanej wcześniej u </w:t>
      </w:r>
      <w:r w:rsidR="00C96BBB" w:rsidRPr="00771CE2">
        <w:rPr>
          <w:rFonts w:ascii="Times New Roman" w:hAnsi="Times New Roman" w:cs="Times New Roman"/>
        </w:rPr>
        <w:t>Producenta</w:t>
      </w:r>
      <w:r w:rsidRPr="00771CE2">
        <w:rPr>
          <w:rFonts w:ascii="Times New Roman" w:hAnsi="Times New Roman" w:cs="Times New Roman"/>
        </w:rPr>
        <w:t xml:space="preserve"> </w:t>
      </w:r>
      <w:r w:rsidRPr="004028E2">
        <w:rPr>
          <w:rFonts w:ascii="Times New Roman" w:hAnsi="Times New Roman" w:cs="Times New Roman"/>
        </w:rPr>
        <w:t>(</w:t>
      </w:r>
      <w:r>
        <w:rPr>
          <w:rFonts w:ascii="Times New Roman" w:hAnsi="Times New Roman" w:cs="Times New Roman"/>
        </w:rPr>
        <w:t>w</w:t>
      </w:r>
      <w:r w:rsidRPr="004028E2">
        <w:rPr>
          <w:rFonts w:ascii="Times New Roman" w:hAnsi="Times New Roman" w:cs="Times New Roman"/>
        </w:rPr>
        <w:t>eryfikacja stanowiska ma spełniać kryterium En&lt;0,9)</w:t>
      </w:r>
      <w:r>
        <w:rPr>
          <w:rFonts w:ascii="Times New Roman" w:hAnsi="Times New Roman" w:cs="Times New Roman"/>
        </w:rPr>
        <w:t xml:space="preserve">; raport zostanie </w:t>
      </w:r>
      <w:r w:rsidRPr="004028E2">
        <w:rPr>
          <w:rFonts w:ascii="Times New Roman" w:hAnsi="Times New Roman" w:cs="Times New Roman"/>
        </w:rPr>
        <w:t>podpisan</w:t>
      </w:r>
      <w:r>
        <w:rPr>
          <w:rFonts w:ascii="Times New Roman" w:hAnsi="Times New Roman" w:cs="Times New Roman"/>
        </w:rPr>
        <w:t>y</w:t>
      </w:r>
      <w:r w:rsidRPr="004028E2">
        <w:rPr>
          <w:rFonts w:ascii="Times New Roman" w:hAnsi="Times New Roman" w:cs="Times New Roman"/>
        </w:rPr>
        <w:t xml:space="preserve"> przez obydwie strony.</w:t>
      </w:r>
    </w:p>
    <w:p w:rsidR="004028E2" w:rsidRDefault="004028E2" w:rsidP="00F91721">
      <w:pPr>
        <w:spacing w:after="0" w:line="240" w:lineRule="auto"/>
        <w:jc w:val="both"/>
        <w:rPr>
          <w:rFonts w:ascii="Times New Roman" w:eastAsia="Times New Roman" w:hAnsi="Times New Roman" w:cs="Times New Roman"/>
          <w:b/>
          <w:szCs w:val="20"/>
          <w:lang w:eastAsia="pl-PL"/>
        </w:rPr>
      </w:pPr>
    </w:p>
    <w:p w:rsidR="00D57FBD" w:rsidRDefault="009B0641" w:rsidP="00F9172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6</w:t>
      </w:r>
      <w:r w:rsidR="00D57FBD" w:rsidRPr="00A77144">
        <w:rPr>
          <w:rFonts w:ascii="Times New Roman" w:eastAsia="Times New Roman" w:hAnsi="Times New Roman" w:cs="Times New Roman"/>
          <w:b/>
          <w:szCs w:val="20"/>
          <w:lang w:eastAsia="pl-PL"/>
        </w:rPr>
        <w:t>.</w:t>
      </w:r>
      <w:r w:rsidR="00D57FBD" w:rsidRPr="00A77144">
        <w:rPr>
          <w:rFonts w:ascii="Times New Roman" w:eastAsia="Times New Roman" w:hAnsi="Times New Roman" w:cs="Times New Roman"/>
          <w:szCs w:val="20"/>
          <w:lang w:eastAsia="pl-PL"/>
        </w:rPr>
        <w:t xml:space="preserve"> </w:t>
      </w:r>
      <w:r w:rsidR="005023CA">
        <w:rPr>
          <w:rFonts w:ascii="Times New Roman" w:eastAsia="Times New Roman" w:hAnsi="Times New Roman" w:cs="Times New Roman"/>
          <w:szCs w:val="20"/>
          <w:lang w:eastAsia="pl-PL"/>
        </w:rPr>
        <w:t xml:space="preserve">Po końcowym odbiorze przedmiotu umowy (podpisanie </w:t>
      </w:r>
      <w:r w:rsidR="004028E2">
        <w:rPr>
          <w:rFonts w:ascii="Times New Roman" w:eastAsia="Times New Roman" w:hAnsi="Times New Roman" w:cs="Times New Roman"/>
          <w:szCs w:val="20"/>
          <w:lang w:eastAsia="pl-PL"/>
        </w:rPr>
        <w:t xml:space="preserve">przez obydwie strony w/w dokumentów) </w:t>
      </w:r>
      <w:r w:rsidR="00D57FBD" w:rsidRPr="00A77144">
        <w:rPr>
          <w:rFonts w:ascii="Times New Roman" w:eastAsia="Times New Roman" w:hAnsi="Times New Roman" w:cs="Times New Roman"/>
          <w:b/>
          <w:szCs w:val="20"/>
          <w:lang w:eastAsia="pl-PL"/>
        </w:rPr>
        <w:t>WYKONAWCA</w:t>
      </w:r>
      <w:r w:rsidR="00D57FBD" w:rsidRPr="00A77144">
        <w:rPr>
          <w:rFonts w:ascii="Times New Roman" w:eastAsia="Times New Roman" w:hAnsi="Times New Roman" w:cs="Times New Roman"/>
          <w:szCs w:val="20"/>
          <w:lang w:eastAsia="pl-PL"/>
        </w:rPr>
        <w:t xml:space="preserve"> dostarc</w:t>
      </w:r>
      <w:r w:rsidR="005023CA">
        <w:rPr>
          <w:rFonts w:ascii="Times New Roman" w:eastAsia="Times New Roman" w:hAnsi="Times New Roman" w:cs="Times New Roman"/>
          <w:szCs w:val="20"/>
          <w:lang w:eastAsia="pl-PL"/>
        </w:rPr>
        <w:t xml:space="preserve">zy </w:t>
      </w:r>
      <w:r w:rsidR="00F91721">
        <w:rPr>
          <w:rFonts w:ascii="Times New Roman" w:eastAsia="Times New Roman" w:hAnsi="Times New Roman" w:cs="Times New Roman"/>
          <w:szCs w:val="20"/>
          <w:lang w:eastAsia="pl-PL"/>
        </w:rPr>
        <w:t>dokument gwarancyjny.</w:t>
      </w:r>
    </w:p>
    <w:p w:rsidR="00037AF7" w:rsidRPr="00A77144" w:rsidRDefault="00037AF7" w:rsidP="00F91721">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D57FBD" w:rsidRPr="00A77144" w:rsidRDefault="00D57FBD" w:rsidP="00D57FBD">
      <w:pPr>
        <w:spacing w:after="0" w:line="240" w:lineRule="auto"/>
        <w:jc w:val="both"/>
        <w:rPr>
          <w:rFonts w:ascii="Times New Roman" w:eastAsia="Times New Roman" w:hAnsi="Times New Roman" w:cs="Times New Roman"/>
          <w:b/>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sidR="00B80EBB">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od daty jego </w:t>
      </w:r>
      <w:r w:rsidR="00F91721">
        <w:rPr>
          <w:rFonts w:ascii="Times New Roman" w:eastAsia="Times New Roman" w:hAnsi="Times New Roman" w:cs="Times New Roman"/>
          <w:szCs w:val="20"/>
          <w:lang w:eastAsia="pl-PL"/>
        </w:rPr>
        <w:t xml:space="preserve">końcowego </w:t>
      </w:r>
      <w:r w:rsidRPr="00A77144">
        <w:rPr>
          <w:rFonts w:ascii="Times New Roman" w:eastAsia="Times New Roman" w:hAnsi="Times New Roman" w:cs="Times New Roman"/>
          <w:szCs w:val="20"/>
          <w:lang w:eastAsia="pl-PL"/>
        </w:rPr>
        <w:t>odbioru.</w:t>
      </w:r>
    </w:p>
    <w:p w:rsidR="00D57FBD" w:rsidRPr="00A77144" w:rsidRDefault="00D57FBD" w:rsidP="00D57FBD">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Gwarancja będzie obowiązywać od daty </w:t>
      </w:r>
      <w:r w:rsidR="00F91721">
        <w:rPr>
          <w:rFonts w:ascii="Times New Roman" w:hAnsi="Times New Roman" w:cs="Times New Roman"/>
        </w:rPr>
        <w:t xml:space="preserve">końcowego </w:t>
      </w:r>
      <w:r w:rsidRPr="00A77144">
        <w:rPr>
          <w:rFonts w:ascii="Times New Roman" w:hAnsi="Times New Roman" w:cs="Times New Roman"/>
        </w:rPr>
        <w:t>odbioru „przedmiotu u</w:t>
      </w:r>
      <w:r w:rsidR="00274693">
        <w:rPr>
          <w:rFonts w:ascii="Times New Roman" w:hAnsi="Times New Roman" w:cs="Times New Roman"/>
        </w:rPr>
        <w:t xml:space="preserve">mowy” określonego </w:t>
      </w:r>
      <w:r w:rsidR="00274693">
        <w:rPr>
          <w:rFonts w:ascii="Times New Roman" w:hAnsi="Times New Roman" w:cs="Times New Roman"/>
        </w:rPr>
        <w:br/>
        <w:t>w § 4, ust. 5.3</w:t>
      </w:r>
      <w:r w:rsidRPr="00A77144">
        <w:rPr>
          <w:rFonts w:ascii="Times New Roman" w:hAnsi="Times New Roman" w:cs="Times New Roman"/>
        </w:rPr>
        <w:t xml:space="preserve"> niniejszej umowy.</w:t>
      </w:r>
    </w:p>
    <w:p w:rsidR="00D57FBD" w:rsidRPr="009602F0" w:rsidRDefault="00D57FBD" w:rsidP="00D57FBD">
      <w:pPr>
        <w:tabs>
          <w:tab w:val="left" w:pos="284"/>
        </w:tabs>
        <w:spacing w:after="0" w:line="240" w:lineRule="auto"/>
        <w:jc w:val="both"/>
        <w:rPr>
          <w:rFonts w:ascii="Times New Roman" w:eastAsia="Times New Roman" w:hAnsi="Times New Roman" w:cs="Times New Roman"/>
          <w:szCs w:val="20"/>
          <w:lang w:eastAsia="pl-PL"/>
        </w:rPr>
      </w:pPr>
      <w:r w:rsidRPr="009602F0">
        <w:rPr>
          <w:rFonts w:ascii="Times New Roman" w:eastAsia="Times New Roman" w:hAnsi="Times New Roman" w:cs="Times New Roman"/>
          <w:b/>
          <w:szCs w:val="20"/>
          <w:lang w:eastAsia="pl-PL"/>
        </w:rPr>
        <w:t>4.</w:t>
      </w:r>
      <w:r w:rsidRPr="009602F0">
        <w:rPr>
          <w:rFonts w:ascii="Times New Roman" w:eastAsia="Times New Roman" w:hAnsi="Times New Roman" w:cs="Times New Roman"/>
          <w:szCs w:val="20"/>
          <w:lang w:eastAsia="pl-PL"/>
        </w:rPr>
        <w:tab/>
        <w:t xml:space="preserve">Serwis gwarancyjny może być świadczony przez producenta lub autoryzowany przez niego serwis lub autoryzowane przez niego osoby. Serwis realizowany będzie na koszt </w:t>
      </w:r>
      <w:r w:rsidRPr="009602F0">
        <w:rPr>
          <w:rFonts w:ascii="Times New Roman" w:eastAsia="Times New Roman" w:hAnsi="Times New Roman" w:cs="Times New Roman"/>
          <w:b/>
          <w:szCs w:val="20"/>
          <w:lang w:eastAsia="pl-PL"/>
        </w:rPr>
        <w:t>WYKONAWCY</w:t>
      </w:r>
      <w:r w:rsidRPr="009602F0">
        <w:rPr>
          <w:rFonts w:ascii="Times New Roman" w:eastAsia="Times New Roman" w:hAnsi="Times New Roman" w:cs="Times New Roman"/>
          <w:szCs w:val="20"/>
          <w:lang w:eastAsia="pl-PL"/>
        </w:rPr>
        <w:t>.</w:t>
      </w:r>
    </w:p>
    <w:p w:rsidR="00D57FBD" w:rsidRDefault="00D57FBD" w:rsidP="00D57FBD">
      <w:pPr>
        <w:tabs>
          <w:tab w:val="left" w:pos="284"/>
        </w:tabs>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D57FBD" w:rsidRPr="00A77144" w:rsidRDefault="00D57FBD" w:rsidP="00D57FBD">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D57FBD" w:rsidRPr="00A77144"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sidR="00EB32C4">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D57FBD" w:rsidRPr="009602F0" w:rsidRDefault="00D57FBD" w:rsidP="00D57FBD">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r>
      <w:r w:rsidRPr="009602F0">
        <w:rPr>
          <w:rFonts w:ascii="Times New Roman" w:eastAsia="Times New Roman" w:hAnsi="Times New Roman" w:cs="Times New Roman"/>
          <w:szCs w:val="20"/>
          <w:lang w:eastAsia="pl-PL"/>
        </w:rPr>
        <w:t xml:space="preserve">Serwis realizowany jest w serwisie producenta w razie konieczności realizacji naprawy „przedmiotu umowy”.  Czas usunięcia awarii / naprawy wynosi </w:t>
      </w:r>
      <w:r w:rsidRPr="009602F0">
        <w:rPr>
          <w:rFonts w:ascii="Times New Roman" w:eastAsia="Times New Roman" w:hAnsi="Times New Roman" w:cs="Times New Roman"/>
          <w:b/>
          <w:szCs w:val="20"/>
          <w:lang w:eastAsia="pl-PL"/>
        </w:rPr>
        <w:t xml:space="preserve">do </w:t>
      </w:r>
      <w:r w:rsidR="00EB32C4" w:rsidRPr="009602F0">
        <w:rPr>
          <w:rFonts w:ascii="Times New Roman" w:eastAsia="Times New Roman" w:hAnsi="Times New Roman" w:cs="Times New Roman"/>
          <w:b/>
          <w:szCs w:val="20"/>
          <w:lang w:eastAsia="pl-PL"/>
        </w:rPr>
        <w:t>30</w:t>
      </w:r>
      <w:r w:rsidRPr="009602F0">
        <w:rPr>
          <w:rFonts w:ascii="Times New Roman" w:eastAsia="Times New Roman" w:hAnsi="Times New Roman" w:cs="Times New Roman"/>
          <w:b/>
          <w:szCs w:val="20"/>
          <w:lang w:eastAsia="pl-PL"/>
        </w:rPr>
        <w:t xml:space="preserve"> dni</w:t>
      </w:r>
      <w:r w:rsidRPr="009602F0">
        <w:rPr>
          <w:rFonts w:ascii="Times New Roman" w:eastAsia="Times New Roman" w:hAnsi="Times New Roman" w:cs="Times New Roman"/>
          <w:szCs w:val="20"/>
          <w:lang w:eastAsia="pl-PL"/>
        </w:rPr>
        <w:t xml:space="preserve"> od daty zabrania do serwisu uszkodzonego „przedmiotu</w:t>
      </w:r>
      <w:r w:rsidR="00A46EAE" w:rsidRPr="009602F0">
        <w:rPr>
          <w:rFonts w:ascii="Times New Roman" w:eastAsia="Times New Roman" w:hAnsi="Times New Roman" w:cs="Times New Roman"/>
          <w:szCs w:val="20"/>
          <w:lang w:eastAsia="pl-PL"/>
        </w:rPr>
        <w:t xml:space="preserve"> umowy”.</w:t>
      </w:r>
    </w:p>
    <w:p w:rsidR="00CE5A2D" w:rsidRPr="009602F0" w:rsidRDefault="00CE5A2D" w:rsidP="00D57FBD">
      <w:pPr>
        <w:spacing w:after="0" w:line="240" w:lineRule="auto"/>
        <w:ind w:left="1410" w:hanging="705"/>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e)</w:t>
      </w:r>
      <w:r>
        <w:rPr>
          <w:rFonts w:ascii="Times New Roman" w:eastAsia="Times New Roman" w:hAnsi="Times New Roman" w:cs="Times New Roman"/>
          <w:b/>
          <w:szCs w:val="20"/>
          <w:lang w:eastAsia="pl-PL"/>
        </w:rPr>
        <w:tab/>
      </w:r>
      <w:r w:rsidRPr="009602F0">
        <w:rPr>
          <w:rFonts w:ascii="Times New Roman" w:eastAsia="Times New Roman" w:hAnsi="Times New Roman" w:cs="Times New Roman"/>
          <w:szCs w:val="20"/>
          <w:lang w:eastAsia="pl-PL"/>
        </w:rPr>
        <w:t>Wymagany czas reakcji serwisowej</w:t>
      </w:r>
      <w:r w:rsidR="00823A1E" w:rsidRPr="009602F0">
        <w:rPr>
          <w:rFonts w:ascii="Times New Roman" w:eastAsia="Times New Roman" w:hAnsi="Times New Roman" w:cs="Times New Roman"/>
          <w:szCs w:val="20"/>
          <w:lang w:eastAsia="pl-PL"/>
        </w:rPr>
        <w:t xml:space="preserve"> </w:t>
      </w:r>
      <w:r w:rsidR="00D73586">
        <w:rPr>
          <w:rFonts w:ascii="Times New Roman" w:eastAsia="Times New Roman" w:hAnsi="Times New Roman" w:cs="Times New Roman"/>
          <w:szCs w:val="20"/>
          <w:lang w:eastAsia="pl-PL"/>
        </w:rPr>
        <w:t>(na zgłoszenia</w:t>
      </w:r>
      <w:r w:rsidR="0084333D">
        <w:rPr>
          <w:rFonts w:ascii="Times New Roman" w:eastAsia="Times New Roman" w:hAnsi="Times New Roman" w:cs="Times New Roman"/>
          <w:szCs w:val="20"/>
          <w:lang w:eastAsia="pl-PL"/>
        </w:rPr>
        <w:t xml:space="preserve"> telefoniczne oraz e-mailowe) </w:t>
      </w:r>
      <w:r w:rsidR="00823A1E" w:rsidRPr="009602F0">
        <w:rPr>
          <w:rFonts w:ascii="Times New Roman" w:eastAsia="Times New Roman" w:hAnsi="Times New Roman" w:cs="Times New Roman"/>
          <w:szCs w:val="20"/>
          <w:lang w:eastAsia="pl-PL"/>
        </w:rPr>
        <w:t>Wykonawcy</w:t>
      </w:r>
      <w:r w:rsidRPr="0084333D">
        <w:rPr>
          <w:rFonts w:ascii="Times New Roman" w:eastAsia="Times New Roman" w:hAnsi="Times New Roman" w:cs="Times New Roman"/>
          <w:szCs w:val="20"/>
          <w:lang w:eastAsia="pl-PL"/>
        </w:rPr>
        <w:t xml:space="preserve">: 24 godziny </w:t>
      </w:r>
      <w:r w:rsidR="0084333D">
        <w:rPr>
          <w:rFonts w:ascii="Times New Roman" w:eastAsia="Times New Roman" w:hAnsi="Times New Roman" w:cs="Times New Roman"/>
          <w:szCs w:val="20"/>
          <w:lang w:eastAsia="pl-PL"/>
        </w:rPr>
        <w:t xml:space="preserve">(w dni robocze) </w:t>
      </w:r>
      <w:r w:rsidRPr="009602F0">
        <w:rPr>
          <w:rFonts w:ascii="Times New Roman" w:eastAsia="Times New Roman" w:hAnsi="Times New Roman" w:cs="Times New Roman"/>
          <w:szCs w:val="20"/>
          <w:lang w:eastAsia="pl-PL"/>
        </w:rPr>
        <w:t>od momentu zgłoszenia usterki</w:t>
      </w:r>
      <w:r w:rsidR="00780732" w:rsidRPr="009602F0">
        <w:rPr>
          <w:rFonts w:ascii="Times New Roman" w:eastAsia="Times New Roman" w:hAnsi="Times New Roman" w:cs="Times New Roman"/>
          <w:szCs w:val="20"/>
          <w:lang w:eastAsia="pl-PL"/>
        </w:rPr>
        <w:t xml:space="preserve"> przez Zamawiającego</w:t>
      </w:r>
      <w:r w:rsidR="00823A1E" w:rsidRPr="009602F0">
        <w:rPr>
          <w:rFonts w:ascii="Times New Roman" w:eastAsia="Times New Roman" w:hAnsi="Times New Roman" w:cs="Times New Roman"/>
          <w:szCs w:val="20"/>
          <w:lang w:eastAsia="pl-PL"/>
        </w:rPr>
        <w:t>.</w:t>
      </w: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57FBD" w:rsidRPr="00A77144" w:rsidRDefault="00D57FBD" w:rsidP="00D57FBD">
      <w:pPr>
        <w:spacing w:after="0" w:line="240" w:lineRule="auto"/>
        <w:ind w:left="57"/>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8.</w:t>
      </w:r>
      <w:r w:rsidR="00371AE5">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00371AE5" w:rsidRPr="00371AE5">
        <w:rPr>
          <w:rFonts w:ascii="Times New Roman" w:eastAsia="Times New Roman" w:hAnsi="Times New Roman" w:cs="Times New Roman"/>
          <w:iCs/>
          <w:szCs w:val="20"/>
          <w:lang w:eastAsia="pl-PL"/>
        </w:rPr>
        <w:t>końcowego</w:t>
      </w:r>
      <w:r w:rsidR="00371AE5">
        <w:rPr>
          <w:rFonts w:ascii="Times New Roman" w:eastAsia="Times New Roman" w:hAnsi="Times New Roman" w:cs="Times New Roman"/>
          <w:b/>
          <w:iCs/>
          <w:szCs w:val="20"/>
          <w:lang w:eastAsia="pl-PL"/>
        </w:rPr>
        <w:t xml:space="preserve"> </w:t>
      </w:r>
      <w:r w:rsidRPr="00A77144">
        <w:rPr>
          <w:rFonts w:ascii="Times New Roman" w:eastAsia="Times New Roman" w:hAnsi="Times New Roman" w:cs="Times New Roman"/>
          <w:iCs/>
          <w:szCs w:val="20"/>
          <w:lang w:eastAsia="pl-PL"/>
        </w:rPr>
        <w:t>odbioru  „przedmiotu umowy” (</w:t>
      </w:r>
      <w:r w:rsidR="00371AE5">
        <w:rPr>
          <w:rFonts w:ascii="Times New Roman" w:eastAsia="Times New Roman" w:hAnsi="Times New Roman" w:cs="Times New Roman"/>
          <w:szCs w:val="20"/>
          <w:lang w:eastAsia="pl-PL"/>
        </w:rPr>
        <w:t xml:space="preserve">§ 4, ust. </w:t>
      </w:r>
      <w:r w:rsidR="002D6AD8">
        <w:rPr>
          <w:rFonts w:ascii="Times New Roman" w:eastAsia="Times New Roman" w:hAnsi="Times New Roman" w:cs="Times New Roman"/>
          <w:szCs w:val="20"/>
          <w:lang w:eastAsia="pl-PL"/>
        </w:rPr>
        <w:t>5.3</w:t>
      </w:r>
      <w:r w:rsidRPr="00A77144">
        <w:rPr>
          <w:rFonts w:ascii="Times New Roman" w:eastAsia="Times New Roman" w:hAnsi="Times New Roman" w:cs="Times New Roman"/>
          <w:szCs w:val="20"/>
          <w:lang w:eastAsia="pl-PL"/>
        </w:rPr>
        <w:t>) i nie mogą skończyć się wcześniej niż uprawnienia z tytułu gwarancji.</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Zakładu </w:t>
      </w:r>
      <w:r w:rsidR="00EB32C4">
        <w:rPr>
          <w:rFonts w:ascii="Times New Roman" w:eastAsia="Times New Roman" w:hAnsi="Times New Roman" w:cs="Times New Roman"/>
          <w:iCs/>
          <w:szCs w:val="20"/>
          <w:lang w:eastAsia="pl-PL"/>
        </w:rPr>
        <w:t>B</w:t>
      </w:r>
      <w:r w:rsidR="00371AE5">
        <w:rPr>
          <w:rFonts w:ascii="Times New Roman" w:eastAsia="Times New Roman" w:hAnsi="Times New Roman" w:cs="Times New Roman"/>
          <w:iCs/>
          <w:szCs w:val="20"/>
          <w:lang w:eastAsia="pl-PL"/>
        </w:rPr>
        <w:t>R</w:t>
      </w:r>
      <w:r w:rsidRPr="00A77144">
        <w:rPr>
          <w:rFonts w:ascii="Times New Roman" w:eastAsia="Times New Roman" w:hAnsi="Times New Roman" w:cs="Times New Roman"/>
          <w:iCs/>
          <w:szCs w:val="20"/>
          <w:lang w:eastAsia="pl-PL"/>
        </w:rPr>
        <w:t xml:space="preserve"> GIG). </w:t>
      </w:r>
    </w:p>
    <w:p w:rsidR="00D57FBD" w:rsidRPr="00A77144" w:rsidRDefault="00D57FBD" w:rsidP="00D57FBD">
      <w:pPr>
        <w:spacing w:after="0" w:line="240" w:lineRule="auto"/>
        <w:jc w:val="both"/>
        <w:rPr>
          <w:rFonts w:ascii="Times New Roman" w:eastAsia="Times New Roman" w:hAnsi="Times New Roman" w:cs="Times New Roman"/>
          <w:iCs/>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od daty zgłoszenia wady. Z czynności odbioru wadliwego przedmiotu u</w:t>
      </w:r>
      <w:r w:rsidR="007510A6">
        <w:rPr>
          <w:rFonts w:ascii="Times New Roman" w:eastAsia="Times New Roman" w:hAnsi="Times New Roman" w:cs="Times New Roman"/>
          <w:szCs w:val="20"/>
          <w:lang w:eastAsia="pl-PL"/>
        </w:rPr>
        <w:t>mowy zostanie spisany protokół.</w:t>
      </w:r>
    </w:p>
    <w:p w:rsidR="007510A6" w:rsidRPr="00A77144" w:rsidRDefault="007510A6"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D57FBD" w:rsidRPr="00A77144" w:rsidRDefault="00D57FBD" w:rsidP="00D57FBD">
      <w:pPr>
        <w:spacing w:after="0" w:line="240" w:lineRule="auto"/>
        <w:jc w:val="both"/>
        <w:rPr>
          <w:rFonts w:ascii="Times New Roman" w:eastAsia="Times New Roman" w:hAnsi="Times New Roman" w:cs="Times New Roman"/>
          <w:szCs w:val="20"/>
          <w:lang w:eastAsia="pl-PL"/>
        </w:rPr>
      </w:pPr>
    </w:p>
    <w:p w:rsidR="00D57FBD" w:rsidRPr="00A77144" w:rsidRDefault="00D57FBD" w:rsidP="00D57FBD">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D57FBD" w:rsidRPr="00A77144" w:rsidRDefault="00D57FBD" w:rsidP="00D57FBD">
      <w:pPr>
        <w:spacing w:after="0" w:line="240" w:lineRule="auto"/>
        <w:jc w:val="both"/>
        <w:rPr>
          <w:rFonts w:ascii="Times New Roman" w:hAnsi="Times New Roman" w:cs="Times New Roman"/>
          <w:i/>
          <w:szCs w:val="20"/>
        </w:rPr>
      </w:pPr>
    </w:p>
    <w:p w:rsidR="00D57FBD" w:rsidRPr="00A77144" w:rsidRDefault="00D57FBD" w:rsidP="00D57FBD">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D57FBD" w:rsidRPr="00A77144" w:rsidRDefault="00D57FBD" w:rsidP="00C23216">
      <w:pPr>
        <w:numPr>
          <w:ilvl w:val="1"/>
          <w:numId w:val="1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57FBD" w:rsidRPr="00A77144" w:rsidRDefault="00D57FBD" w:rsidP="00C23216">
      <w:pPr>
        <w:numPr>
          <w:ilvl w:val="1"/>
          <w:numId w:val="1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D57FBD" w:rsidRPr="00A77144" w:rsidRDefault="00D57FBD" w:rsidP="00C23216">
      <w:pPr>
        <w:numPr>
          <w:ilvl w:val="1"/>
          <w:numId w:val="1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D57FBD" w:rsidRPr="00A77144" w:rsidRDefault="00D57FBD" w:rsidP="00C23216">
      <w:pPr>
        <w:numPr>
          <w:ilvl w:val="1"/>
          <w:numId w:val="1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Default="00D57FBD" w:rsidP="00D57FBD">
      <w:pPr>
        <w:spacing w:after="0" w:line="240" w:lineRule="auto"/>
        <w:ind w:left="1440"/>
        <w:jc w:val="both"/>
        <w:rPr>
          <w:rFonts w:ascii="Times New Roman" w:eastAsia="Times New Roman" w:hAnsi="Times New Roman" w:cs="Times New Roman"/>
          <w:lang w:eastAsia="pl-PL"/>
        </w:rPr>
      </w:pPr>
    </w:p>
    <w:p w:rsidR="009E7435" w:rsidRPr="00A77144" w:rsidRDefault="009E7435" w:rsidP="00D57FBD">
      <w:pPr>
        <w:spacing w:after="0" w:line="240" w:lineRule="auto"/>
        <w:ind w:left="1440"/>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D57FBD" w:rsidRPr="00A77144" w:rsidRDefault="00D57FBD" w:rsidP="00D57FBD">
      <w:pPr>
        <w:spacing w:after="0" w:line="240" w:lineRule="auto"/>
        <w:ind w:left="60"/>
        <w:jc w:val="both"/>
        <w:rPr>
          <w:rFonts w:ascii="Times New Roman" w:eastAsia="Times New Roman" w:hAnsi="Times New Roman" w:cs="Times New Roman"/>
          <w:lang w:eastAsia="pl-PL"/>
        </w:rPr>
      </w:pPr>
    </w:p>
    <w:p w:rsidR="00D57FBD" w:rsidRPr="00A77144" w:rsidRDefault="00D57FBD" w:rsidP="00D57FBD">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6 września 2001 r. O dostępie do informacj</w:t>
      </w:r>
      <w:r w:rsidR="0093386F">
        <w:rPr>
          <w:rFonts w:ascii="Times New Roman" w:hAnsi="Times New Roman" w:cs="Times New Roman"/>
        </w:rPr>
        <w:t xml:space="preserve">i publicznej (Dz. U. 2016. 1764, </w:t>
      </w:r>
      <w:r w:rsidRPr="00A77144">
        <w:rPr>
          <w:rFonts w:ascii="Times New Roman" w:hAnsi="Times New Roman" w:cs="Times New Roman"/>
        </w:rPr>
        <w:t xml:space="preserve">tj. z dnia 2016.10.26).  </w:t>
      </w:r>
    </w:p>
    <w:p w:rsidR="00D57FBD" w:rsidRPr="00A77144" w:rsidRDefault="00D57FBD" w:rsidP="00D57FBD">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w:t>
      </w:r>
      <w:r w:rsidR="0093386F">
        <w:rPr>
          <w:rFonts w:ascii="Times New Roman" w:hAnsi="Times New Roman" w:cs="Times New Roman"/>
          <w:szCs w:val="20"/>
          <w:lang w:eastAsia="pl-PL"/>
        </w:rPr>
        <w:t xml:space="preserve">iębiorstwa w rozumieniu art. 11, </w:t>
      </w:r>
      <w:r w:rsidRPr="00A77144">
        <w:rPr>
          <w:rFonts w:ascii="Times New Roman" w:hAnsi="Times New Roman" w:cs="Times New Roman"/>
          <w:szCs w:val="20"/>
          <w:lang w:eastAsia="pl-PL"/>
        </w:rPr>
        <w:t xml:space="preserve">ust. 4 ustawy z dnia 16 kwietnia 1993 r. </w:t>
      </w:r>
      <w:r w:rsidRPr="00A77144">
        <w:rPr>
          <w:rFonts w:ascii="Times New Roman" w:hAnsi="Times New Roman" w:cs="Times New Roman"/>
          <w:szCs w:val="20"/>
          <w:lang w:eastAsia="pl-PL"/>
        </w:rPr>
        <w:br/>
        <w:t xml:space="preserve">o zwalczaniu nieuczciwej konkurencji </w:t>
      </w:r>
      <w:r w:rsidR="0093386F">
        <w:rPr>
          <w:rFonts w:ascii="Times New Roman" w:hAnsi="Times New Roman" w:cs="Times New Roman"/>
        </w:rPr>
        <w:t xml:space="preserve">(Dz. U. 2003.153.1503, </w:t>
      </w:r>
      <w:r w:rsidRPr="00A77144">
        <w:rPr>
          <w:rFonts w:ascii="Times New Roman" w:hAnsi="Times New Roman" w:cs="Times New Roman"/>
        </w:rPr>
        <w:t>tj. z dnia 2003.09.01).</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D57FBD" w:rsidRPr="00A77144" w:rsidRDefault="00D57FBD" w:rsidP="00C23216">
      <w:pPr>
        <w:numPr>
          <w:ilvl w:val="0"/>
          <w:numId w:val="1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D57FBD" w:rsidRPr="00A77144" w:rsidRDefault="00D57FBD" w:rsidP="00D57FBD">
      <w:pPr>
        <w:spacing w:after="0" w:line="240" w:lineRule="auto"/>
        <w:ind w:left="720"/>
        <w:jc w:val="both"/>
        <w:rPr>
          <w:rFonts w:ascii="Times New Roman" w:eastAsia="Times New Roman" w:hAnsi="Times New Roman" w:cs="Times New Roman"/>
          <w:szCs w:val="20"/>
          <w:lang w:eastAsia="pl-PL"/>
        </w:rPr>
      </w:pPr>
    </w:p>
    <w:p w:rsidR="00D57FBD" w:rsidRPr="00A77144" w:rsidRDefault="00D57FBD" w:rsidP="00C23216">
      <w:pPr>
        <w:numPr>
          <w:ilvl w:val="0"/>
          <w:numId w:val="1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D57FBD" w:rsidRPr="00A77144" w:rsidRDefault="00D57FBD" w:rsidP="00D57FBD">
      <w:pPr>
        <w:spacing w:after="0" w:line="240" w:lineRule="auto"/>
        <w:jc w:val="both"/>
        <w:rPr>
          <w:rFonts w:ascii="Times New Roman" w:hAnsi="Times New Roman" w:cs="Times New Roman"/>
        </w:rPr>
      </w:pP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D57FBD" w:rsidRPr="00A77144" w:rsidRDefault="00D57FBD" w:rsidP="00D57FBD">
      <w:pPr>
        <w:tabs>
          <w:tab w:val="num" w:pos="2487"/>
        </w:tabs>
        <w:spacing w:after="0" w:line="240" w:lineRule="auto"/>
        <w:jc w:val="both"/>
        <w:rPr>
          <w:rFonts w:ascii="Times New Roman" w:eastAsia="Times New Roman" w:hAnsi="Times New Roman" w:cs="Times New Roman"/>
          <w:lang w:eastAsia="pl-PL"/>
        </w:rPr>
      </w:pPr>
    </w:p>
    <w:p w:rsidR="00D57FBD" w:rsidRDefault="00D57FBD" w:rsidP="00D57FB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9A1DB0" w:rsidRDefault="009A1DB0" w:rsidP="00D57FBD">
      <w:pPr>
        <w:tabs>
          <w:tab w:val="num" w:pos="2487"/>
        </w:tabs>
        <w:spacing w:after="0" w:line="240" w:lineRule="auto"/>
        <w:jc w:val="both"/>
        <w:rPr>
          <w:rFonts w:ascii="Times New Roman" w:eastAsia="Times New Roman" w:hAnsi="Times New Roman" w:cs="Times New Roman"/>
          <w:lang w:eastAsia="pl-PL"/>
        </w:rPr>
      </w:pPr>
    </w:p>
    <w:p w:rsidR="00D57FBD" w:rsidRDefault="009A1DB0" w:rsidP="00177ACC">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00177ACC">
        <w:rPr>
          <w:rFonts w:ascii="Times New Roman" w:eastAsia="Times New Roman" w:hAnsi="Times New Roman" w:cs="Times New Roman"/>
          <w:szCs w:val="24"/>
          <w:lang w:eastAsia="pl-PL"/>
        </w:rPr>
        <w:t xml:space="preserve"> </w:t>
      </w:r>
    </w:p>
    <w:p w:rsidR="00177ACC" w:rsidRPr="00177ACC" w:rsidRDefault="00177ACC" w:rsidP="00177ACC">
      <w:pPr>
        <w:spacing w:after="15" w:line="240" w:lineRule="auto"/>
        <w:jc w:val="both"/>
        <w:rPr>
          <w:rFonts w:ascii="Times New Roman" w:eastAsia="Times New Roman" w:hAnsi="Times New Roman" w:cs="Times New Roman"/>
          <w:szCs w:val="24"/>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lastRenderedPageBreak/>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Default="00D57FBD" w:rsidP="00C23216">
      <w:pPr>
        <w:numPr>
          <w:ilvl w:val="0"/>
          <w:numId w:val="10"/>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9A1DB0" w:rsidRPr="00A77144" w:rsidRDefault="009A1DB0" w:rsidP="009A1DB0">
      <w:pPr>
        <w:spacing w:after="0" w:line="240" w:lineRule="auto"/>
        <w:ind w:left="284"/>
        <w:jc w:val="both"/>
        <w:rPr>
          <w:rFonts w:ascii="Times New Roman" w:eastAsia="Times New Roman" w:hAnsi="Times New Roman" w:cs="Times New Roman"/>
          <w:lang w:eastAsia="pl-PL"/>
        </w:rPr>
      </w:pPr>
    </w:p>
    <w:p w:rsidR="00D57FBD" w:rsidRPr="00A77144" w:rsidRDefault="00D57FBD" w:rsidP="00C23216">
      <w:pPr>
        <w:numPr>
          <w:ilvl w:val="0"/>
          <w:numId w:val="10"/>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C23216">
      <w:pPr>
        <w:numPr>
          <w:ilvl w:val="0"/>
          <w:numId w:val="10"/>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D57FBD" w:rsidRPr="00A77144"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C23216">
      <w:pPr>
        <w:numPr>
          <w:ilvl w:val="0"/>
          <w:numId w:val="10"/>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D57FBD" w:rsidRPr="00A77144" w:rsidRDefault="00D57FBD" w:rsidP="00D57FBD">
      <w:pPr>
        <w:spacing w:after="0" w:line="240" w:lineRule="auto"/>
        <w:rPr>
          <w:rFonts w:ascii="Times New Roman" w:eastAsia="Times New Roman" w:hAnsi="Times New Roman" w:cs="Times New Roman"/>
          <w:b/>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D57FBD" w:rsidRPr="00A77144" w:rsidRDefault="00D57FBD" w:rsidP="00D57FBD">
      <w:pPr>
        <w:spacing w:after="0" w:line="240" w:lineRule="auto"/>
        <w:ind w:left="540" w:hanging="540"/>
        <w:jc w:val="both"/>
        <w:rPr>
          <w:rFonts w:ascii="Times New Roman" w:eastAsia="Times New Roman" w:hAnsi="Times New Roman" w:cs="Times New Roman"/>
          <w:bCs/>
          <w:iCs/>
          <w:lang w:eastAsia="pl-PL"/>
        </w:rPr>
      </w:pPr>
    </w:p>
    <w:p w:rsidR="00D57FBD" w:rsidRPr="00A77144" w:rsidRDefault="00D57FBD" w:rsidP="00D57FBD">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Oświadczamy, że</w:t>
      </w:r>
      <w:r w:rsidR="0093386F">
        <w:rPr>
          <w:rFonts w:ascii="Times New Roman" w:eastAsia="Times New Roman" w:hAnsi="Times New Roman" w:cs="Times New Roman"/>
          <w:szCs w:val="20"/>
          <w:lang w:eastAsia="pl-PL"/>
        </w:rPr>
        <w:t xml:space="preserve"> dostarczony „przedmiot umowy”:</w:t>
      </w:r>
    </w:p>
    <w:p w:rsidR="00D57FBD" w:rsidRPr="00A77144" w:rsidRDefault="00D57FBD" w:rsidP="00C23216">
      <w:pPr>
        <w:numPr>
          <w:ilvl w:val="0"/>
          <w:numId w:val="11"/>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w:t>
      </w:r>
      <w:r w:rsidR="00C92F64">
        <w:rPr>
          <w:rFonts w:ascii="Times New Roman" w:eastAsia="Times New Roman" w:hAnsi="Times New Roman" w:cs="Times New Roman"/>
          <w:szCs w:val="20"/>
          <w:lang w:eastAsia="pl-PL"/>
        </w:rPr>
        <w:t xml:space="preserve">owym (tzn. wyprodukowany w 2016 lub </w:t>
      </w:r>
      <w:r w:rsidRPr="00A77144">
        <w:rPr>
          <w:rFonts w:ascii="Times New Roman" w:eastAsia="Times New Roman" w:hAnsi="Times New Roman" w:cs="Times New Roman"/>
          <w:szCs w:val="20"/>
          <w:lang w:eastAsia="pl-PL"/>
        </w:rPr>
        <w:t xml:space="preserve">2017 r.), nie został wcześniej użyty oraz nie służył wcześniej jako urządzenie/urządzenia demonstracyjne na konferencjach i imprezach targowych oraz nie pochodzi z dostaw do realizacji projektu u innego klienta, </w:t>
      </w:r>
    </w:p>
    <w:p w:rsidR="00D57FBD" w:rsidRPr="00A77144" w:rsidRDefault="00D57FBD" w:rsidP="00C23216">
      <w:pPr>
        <w:numPr>
          <w:ilvl w:val="0"/>
          <w:numId w:val="11"/>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D57FBD" w:rsidRPr="00A77144" w:rsidRDefault="00D57FBD" w:rsidP="00D57FBD">
      <w:pPr>
        <w:spacing w:after="0" w:line="240" w:lineRule="auto"/>
        <w:jc w:val="both"/>
        <w:rPr>
          <w:rFonts w:ascii="Times New Roman" w:eastAsia="Times New Roman" w:hAnsi="Times New Roman" w:cs="Times New Roman"/>
          <w:b/>
          <w:bCs/>
          <w:u w:val="single"/>
          <w:lang w:eastAsia="pl-PL"/>
        </w:rPr>
      </w:pPr>
    </w:p>
    <w:p w:rsidR="00D57FBD" w:rsidRPr="00A77144" w:rsidRDefault="00D57FBD" w:rsidP="00D57FBD">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D57FBD" w:rsidRPr="00A77144" w:rsidRDefault="00D57FBD" w:rsidP="00D57FBD">
      <w:pPr>
        <w:spacing w:after="0" w:line="240" w:lineRule="auto"/>
        <w:rPr>
          <w:rFonts w:ascii="Times New Roman" w:eastAsia="Times New Roman" w:hAnsi="Times New Roman" w:cs="Times New Roman"/>
          <w:b/>
          <w:bCs/>
          <w:iCs/>
          <w:lang w:eastAsia="pl-PL"/>
        </w:rPr>
      </w:pP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D57FBD" w:rsidRPr="00A77144" w:rsidRDefault="00D57FBD" w:rsidP="00D57FBD">
      <w:pPr>
        <w:tabs>
          <w:tab w:val="left" w:pos="284"/>
        </w:tabs>
        <w:spacing w:after="0" w:line="240" w:lineRule="auto"/>
        <w:rPr>
          <w:rFonts w:ascii="Times New Roman" w:eastAsia="Times New Roman" w:hAnsi="Times New Roman" w:cs="Times New Roman"/>
          <w:lang w:eastAsia="pl-PL"/>
        </w:rPr>
      </w:pPr>
    </w:p>
    <w:p w:rsidR="00D57FBD" w:rsidRPr="00A77144" w:rsidRDefault="00D57FBD" w:rsidP="00D57FBD">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D57FBD" w:rsidRPr="00A77144" w:rsidRDefault="00D57FBD" w:rsidP="00C23216">
      <w:pPr>
        <w:numPr>
          <w:ilvl w:val="0"/>
          <w:numId w:val="9"/>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57FBD" w:rsidRPr="00A77144" w:rsidRDefault="00D57FBD" w:rsidP="00C23216">
      <w:pPr>
        <w:numPr>
          <w:ilvl w:val="0"/>
          <w:numId w:val="9"/>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D57FBD" w:rsidRPr="00A77144" w:rsidRDefault="00D57FBD" w:rsidP="00C23216">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D57FBD" w:rsidRPr="00A77144" w:rsidRDefault="00D57FBD" w:rsidP="00C23216">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D57FBD" w:rsidRPr="00A77144" w:rsidRDefault="00D57FBD" w:rsidP="00D57FBD">
      <w:pPr>
        <w:tabs>
          <w:tab w:val="left" w:pos="709"/>
        </w:tabs>
        <w:autoSpaceDE w:val="0"/>
        <w:spacing w:after="0" w:line="23" w:lineRule="atLeast"/>
        <w:ind w:left="720"/>
        <w:jc w:val="both"/>
        <w:rPr>
          <w:rFonts w:ascii="Times New Roman" w:eastAsia="Times New Roman" w:hAnsi="Times New Roman" w:cs="Times New Roman"/>
          <w:lang w:eastAsia="pl-PL"/>
        </w:rPr>
      </w:pPr>
    </w:p>
    <w:p w:rsidR="00D57FBD" w:rsidRPr="00A77144" w:rsidRDefault="00D57FBD" w:rsidP="00D57FB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717C32" w:rsidRPr="00A77144" w:rsidRDefault="00717C32"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D57FBD" w:rsidRPr="00A77144" w:rsidRDefault="00D57FBD" w:rsidP="00D57FBD">
      <w:pPr>
        <w:spacing w:after="0" w:line="240" w:lineRule="auto"/>
        <w:jc w:val="both"/>
        <w:rPr>
          <w:rFonts w:ascii="Times New Roman" w:eastAsia="Times New Roman" w:hAnsi="Times New Roman" w:cs="Times New Roman"/>
          <w:b/>
          <w:u w:val="single"/>
          <w:lang w:eastAsia="pl-PL"/>
        </w:rPr>
      </w:pPr>
    </w:p>
    <w:p w:rsidR="00D57FBD" w:rsidRPr="00A77144" w:rsidRDefault="00D57FBD" w:rsidP="00C23216">
      <w:pPr>
        <w:numPr>
          <w:ilvl w:val="0"/>
          <w:numId w:val="7"/>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D57FBD" w:rsidRPr="00A77144" w:rsidRDefault="00D57FBD" w:rsidP="00D57FBD">
      <w:pPr>
        <w:spacing w:after="0" w:line="240" w:lineRule="auto"/>
        <w:ind w:left="360"/>
        <w:jc w:val="both"/>
        <w:rPr>
          <w:rFonts w:ascii="Times New Roman" w:eastAsia="Times New Roman" w:hAnsi="Times New Roman" w:cs="Times New Roman"/>
          <w:lang w:eastAsia="pl-PL"/>
        </w:rPr>
      </w:pPr>
    </w:p>
    <w:p w:rsidR="00D57FBD" w:rsidRPr="00A77144" w:rsidRDefault="00D57FBD" w:rsidP="00C23216">
      <w:pPr>
        <w:numPr>
          <w:ilvl w:val="0"/>
          <w:numId w:val="7"/>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D57FBD" w:rsidRDefault="00D57FBD" w:rsidP="00D57FBD">
      <w:pPr>
        <w:spacing w:after="0" w:line="240" w:lineRule="auto"/>
        <w:jc w:val="both"/>
        <w:rPr>
          <w:rFonts w:ascii="Times New Roman" w:eastAsia="Times New Roman" w:hAnsi="Times New Roman" w:cs="Times New Roman"/>
          <w:lang w:eastAsia="pl-PL"/>
        </w:rPr>
      </w:pPr>
    </w:p>
    <w:p w:rsidR="00D57FBD" w:rsidRPr="00A77144" w:rsidRDefault="00D57FBD" w:rsidP="00D57FBD">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D57FBD" w:rsidRDefault="00D57FBD" w:rsidP="00D57FBD">
      <w:pPr>
        <w:spacing w:after="0" w:line="240" w:lineRule="auto"/>
        <w:jc w:val="both"/>
        <w:rPr>
          <w:rFonts w:ascii="Times New Roman" w:eastAsia="Times New Roman" w:hAnsi="Times New Roman" w:cs="Times New Roman"/>
          <w:b/>
          <w:lang w:eastAsia="pl-PL"/>
        </w:rPr>
      </w:pPr>
    </w:p>
    <w:p w:rsidR="00D57FBD" w:rsidRPr="00A77144" w:rsidRDefault="00D57FBD" w:rsidP="00D57FB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sectPr w:rsidR="00D57FBD"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4D" w:rsidRDefault="005A2C4D" w:rsidP="000575F2">
      <w:pPr>
        <w:spacing w:after="0" w:line="240" w:lineRule="auto"/>
      </w:pPr>
      <w:r>
        <w:separator/>
      </w:r>
    </w:p>
  </w:endnote>
  <w:endnote w:type="continuationSeparator" w:id="0">
    <w:p w:rsidR="005A2C4D" w:rsidRDefault="005A2C4D"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03809"/>
      <w:docPartObj>
        <w:docPartGallery w:val="Page Numbers (Bottom of Page)"/>
        <w:docPartUnique/>
      </w:docPartObj>
    </w:sdtPr>
    <w:sdtEndPr>
      <w:rPr>
        <w:rFonts w:ascii="Times New Roman" w:hAnsi="Times New Roman" w:cs="Times New Roman"/>
        <w:sz w:val="20"/>
      </w:rPr>
    </w:sdtEndPr>
    <w:sdtContent>
      <w:p w:rsidR="002D0F4E" w:rsidRPr="00F071F5" w:rsidRDefault="002D0F4E">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9B266E">
          <w:rPr>
            <w:rFonts w:ascii="Times New Roman" w:hAnsi="Times New Roman" w:cs="Times New Roman"/>
            <w:noProof/>
            <w:sz w:val="20"/>
          </w:rPr>
          <w:t>14</w:t>
        </w:r>
        <w:r w:rsidRPr="00F071F5">
          <w:rPr>
            <w:rFonts w:ascii="Times New Roman" w:hAnsi="Times New Roman" w:cs="Times New Roman"/>
            <w:sz w:val="20"/>
          </w:rPr>
          <w:fldChar w:fldCharType="end"/>
        </w:r>
      </w:p>
    </w:sdtContent>
  </w:sdt>
  <w:p w:rsidR="002D0F4E" w:rsidRDefault="002D0F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4D" w:rsidRDefault="005A2C4D" w:rsidP="000575F2">
      <w:pPr>
        <w:spacing w:after="0" w:line="240" w:lineRule="auto"/>
      </w:pPr>
      <w:r>
        <w:separator/>
      </w:r>
    </w:p>
  </w:footnote>
  <w:footnote w:type="continuationSeparator" w:id="0">
    <w:p w:rsidR="005A2C4D" w:rsidRDefault="005A2C4D" w:rsidP="000575F2">
      <w:pPr>
        <w:spacing w:after="0" w:line="240" w:lineRule="auto"/>
      </w:pPr>
      <w:r>
        <w:continuationSeparator/>
      </w:r>
    </w:p>
  </w:footnote>
  <w:footnote w:id="1">
    <w:p w:rsidR="002D0F4E" w:rsidRPr="0019510D" w:rsidRDefault="002D0F4E"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2D0F4E" w:rsidRPr="0019510D" w:rsidRDefault="002D0F4E"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2D0F4E" w:rsidRPr="0019510D" w:rsidRDefault="002D0F4E"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2D0F4E" w:rsidRPr="0019510D" w:rsidRDefault="002D0F4E"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2D0F4E" w:rsidRPr="0019510D" w:rsidRDefault="002D0F4E"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2D0F4E" w:rsidRPr="0019510D" w:rsidRDefault="002D0F4E"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2D0F4E" w:rsidRDefault="002D0F4E"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21576"/>
    <w:multiLevelType w:val="hybridMultilevel"/>
    <w:tmpl w:val="F1C4A646"/>
    <w:lvl w:ilvl="0" w:tplc="947E1B1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B7944"/>
    <w:multiLevelType w:val="hybridMultilevel"/>
    <w:tmpl w:val="F0ACB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0229F"/>
    <w:multiLevelType w:val="hybridMultilevel"/>
    <w:tmpl w:val="EE0AB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1C1CE8"/>
    <w:multiLevelType w:val="hybridMultilevel"/>
    <w:tmpl w:val="4EDEF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A053F4"/>
    <w:multiLevelType w:val="hybridMultilevel"/>
    <w:tmpl w:val="EE002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620FF3"/>
    <w:multiLevelType w:val="hybridMultilevel"/>
    <w:tmpl w:val="2154E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D8370C"/>
    <w:multiLevelType w:val="hybridMultilevel"/>
    <w:tmpl w:val="F4727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0F05F8"/>
    <w:multiLevelType w:val="hybridMultilevel"/>
    <w:tmpl w:val="441EC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125A4C"/>
    <w:multiLevelType w:val="hybridMultilevel"/>
    <w:tmpl w:val="A2D2D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3F3A65"/>
    <w:multiLevelType w:val="multilevel"/>
    <w:tmpl w:val="C9BCE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4C422A6"/>
    <w:multiLevelType w:val="hybridMultilevel"/>
    <w:tmpl w:val="D318E6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11AFB"/>
    <w:multiLevelType w:val="hybridMultilevel"/>
    <w:tmpl w:val="8F2033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743615C"/>
    <w:multiLevelType w:val="hybridMultilevel"/>
    <w:tmpl w:val="6B925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2DF972FD"/>
    <w:multiLevelType w:val="hybridMultilevel"/>
    <w:tmpl w:val="28BAB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9F54F8"/>
    <w:multiLevelType w:val="hybridMultilevel"/>
    <w:tmpl w:val="FC0AC1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202578"/>
    <w:multiLevelType w:val="hybridMultilevel"/>
    <w:tmpl w:val="6DACE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DA6814"/>
    <w:multiLevelType w:val="hybridMultilevel"/>
    <w:tmpl w:val="2D34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934511C"/>
    <w:multiLevelType w:val="hybridMultilevel"/>
    <w:tmpl w:val="F05C8F6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3E394EF4"/>
    <w:multiLevelType w:val="hybridMultilevel"/>
    <w:tmpl w:val="7DEAE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6C5B6B"/>
    <w:multiLevelType w:val="hybridMultilevel"/>
    <w:tmpl w:val="E954D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6445E40"/>
    <w:multiLevelType w:val="hybridMultilevel"/>
    <w:tmpl w:val="F2622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83412B"/>
    <w:multiLevelType w:val="hybridMultilevel"/>
    <w:tmpl w:val="A21A4D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8B1AE4"/>
    <w:multiLevelType w:val="hybridMultilevel"/>
    <w:tmpl w:val="9A24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F765FA"/>
    <w:multiLevelType w:val="multilevel"/>
    <w:tmpl w:val="DABE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96F3F5E"/>
    <w:multiLevelType w:val="hybridMultilevel"/>
    <w:tmpl w:val="50D0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237FB"/>
    <w:multiLevelType w:val="hybridMultilevel"/>
    <w:tmpl w:val="C7D24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0851B5"/>
    <w:multiLevelType w:val="multilevel"/>
    <w:tmpl w:val="A7EA2E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E85EAD"/>
    <w:multiLevelType w:val="hybridMultilevel"/>
    <w:tmpl w:val="9C3C1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5A225B"/>
    <w:multiLevelType w:val="hybridMultilevel"/>
    <w:tmpl w:val="71AC7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7D6E00"/>
    <w:multiLevelType w:val="hybridMultilevel"/>
    <w:tmpl w:val="817849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17756A4"/>
    <w:multiLevelType w:val="multilevel"/>
    <w:tmpl w:val="4246CDC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4352338"/>
    <w:multiLevelType w:val="hybridMultilevel"/>
    <w:tmpl w:val="CBA28C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206DDE"/>
    <w:multiLevelType w:val="hybridMultilevel"/>
    <w:tmpl w:val="252681CC"/>
    <w:lvl w:ilvl="0" w:tplc="761C6EE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DEF30CF"/>
    <w:multiLevelType w:val="hybridMultilevel"/>
    <w:tmpl w:val="4066DC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762F4C44"/>
    <w:multiLevelType w:val="multilevel"/>
    <w:tmpl w:val="0A30498E"/>
    <w:lvl w:ilvl="0">
      <w:start w:val="1"/>
      <w:numFmt w:val="decimal"/>
      <w:pStyle w:val="wyliczenie"/>
      <w:lvlText w:val="%1."/>
      <w:lvlJc w:val="left"/>
      <w:pPr>
        <w:tabs>
          <w:tab w:val="num" w:pos="360"/>
        </w:tabs>
        <w:ind w:left="360" w:hanging="360"/>
      </w:pPr>
      <w:rPr>
        <w:rFonts w:cs="Times New Roman"/>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8227924"/>
    <w:multiLevelType w:val="hybridMultilevel"/>
    <w:tmpl w:val="66A065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A92BB4"/>
    <w:multiLevelType w:val="hybridMultilevel"/>
    <w:tmpl w:val="7400B94A"/>
    <w:lvl w:ilvl="0" w:tplc="84DA44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176BBF"/>
    <w:multiLevelType w:val="hybridMultilevel"/>
    <w:tmpl w:val="8D06C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3"/>
  </w:num>
  <w:num w:numId="5">
    <w:abstractNumId w:val="4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25"/>
  </w:num>
  <w:num w:numId="9">
    <w:abstractNumId w:val="19"/>
  </w:num>
  <w:num w:numId="10">
    <w:abstractNumId w:val="8"/>
  </w:num>
  <w:num w:numId="11">
    <w:abstractNumId w:val="16"/>
  </w:num>
  <w:num w:numId="12">
    <w:abstractNumId w:val="35"/>
  </w:num>
  <w:num w:numId="13">
    <w:abstractNumId w:val="24"/>
  </w:num>
  <w:num w:numId="14">
    <w:abstractNumId w:val="46"/>
  </w:num>
  <w:num w:numId="15">
    <w:abstractNumId w:val="42"/>
  </w:num>
  <w:num w:numId="16">
    <w:abstractNumId w:val="34"/>
  </w:num>
  <w:num w:numId="17">
    <w:abstractNumId w:val="0"/>
  </w:num>
  <w:num w:numId="18">
    <w:abstractNumId w:val="54"/>
  </w:num>
  <w:num w:numId="19">
    <w:abstractNumId w:val="27"/>
  </w:num>
  <w:num w:numId="20">
    <w:abstractNumId w:val="2"/>
  </w:num>
  <w:num w:numId="21">
    <w:abstractNumId w:val="21"/>
  </w:num>
  <w:num w:numId="22">
    <w:abstractNumId w:val="52"/>
  </w:num>
  <w:num w:numId="23">
    <w:abstractNumId w:val="14"/>
  </w:num>
  <w:num w:numId="24">
    <w:abstractNumId w:val="30"/>
  </w:num>
  <w:num w:numId="25">
    <w:abstractNumId w:val="41"/>
  </w:num>
  <w:num w:numId="26">
    <w:abstractNumId w:val="5"/>
  </w:num>
  <w:num w:numId="27">
    <w:abstractNumId w:val="28"/>
  </w:num>
  <w:num w:numId="28">
    <w:abstractNumId w:val="48"/>
  </w:num>
  <w:num w:numId="29">
    <w:abstractNumId w:val="29"/>
  </w:num>
  <w:num w:numId="30">
    <w:abstractNumId w:val="13"/>
  </w:num>
  <w:num w:numId="31">
    <w:abstractNumId w:val="45"/>
  </w:num>
  <w:num w:numId="32">
    <w:abstractNumId w:val="43"/>
  </w:num>
  <w:num w:numId="33">
    <w:abstractNumId w:val="6"/>
  </w:num>
  <w:num w:numId="34">
    <w:abstractNumId w:val="7"/>
  </w:num>
  <w:num w:numId="35">
    <w:abstractNumId w:val="22"/>
  </w:num>
  <w:num w:numId="36">
    <w:abstractNumId w:val="31"/>
  </w:num>
  <w:num w:numId="37">
    <w:abstractNumId w:val="40"/>
  </w:num>
  <w:num w:numId="38">
    <w:abstractNumId w:val="23"/>
  </w:num>
  <w:num w:numId="39">
    <w:abstractNumId w:val="37"/>
  </w:num>
  <w:num w:numId="40">
    <w:abstractNumId w:val="4"/>
  </w:num>
  <w:num w:numId="41">
    <w:abstractNumId w:val="10"/>
  </w:num>
  <w:num w:numId="42">
    <w:abstractNumId w:val="9"/>
  </w:num>
  <w:num w:numId="43">
    <w:abstractNumId w:val="26"/>
  </w:num>
  <w:num w:numId="44">
    <w:abstractNumId w:val="17"/>
  </w:num>
  <w:num w:numId="45">
    <w:abstractNumId w:val="11"/>
  </w:num>
  <w:num w:numId="46">
    <w:abstractNumId w:val="38"/>
  </w:num>
  <w:num w:numId="47">
    <w:abstractNumId w:val="36"/>
  </w:num>
  <w:num w:numId="48">
    <w:abstractNumId w:val="12"/>
  </w:num>
  <w:num w:numId="49">
    <w:abstractNumId w:val="39"/>
  </w:num>
  <w:num w:numId="50">
    <w:abstractNumId w:val="44"/>
  </w:num>
  <w:num w:numId="51">
    <w:abstractNumId w:val="1"/>
  </w:num>
  <w:num w:numId="52">
    <w:abstractNumId w:val="53"/>
  </w:num>
  <w:num w:numId="53">
    <w:abstractNumId w:val="47"/>
  </w:num>
  <w:num w:numId="54">
    <w:abstractNumId w:val="32"/>
  </w:num>
  <w:num w:numId="55">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2"/>
    <w:rsid w:val="00002791"/>
    <w:rsid w:val="000215FA"/>
    <w:rsid w:val="000217D1"/>
    <w:rsid w:val="0002320B"/>
    <w:rsid w:val="00034052"/>
    <w:rsid w:val="00036F4C"/>
    <w:rsid w:val="000371CF"/>
    <w:rsid w:val="00037AF7"/>
    <w:rsid w:val="0004063D"/>
    <w:rsid w:val="00045797"/>
    <w:rsid w:val="00046B83"/>
    <w:rsid w:val="000575F2"/>
    <w:rsid w:val="000627FF"/>
    <w:rsid w:val="00070D0A"/>
    <w:rsid w:val="00077B76"/>
    <w:rsid w:val="000936F1"/>
    <w:rsid w:val="000A24E5"/>
    <w:rsid w:val="000A7CBE"/>
    <w:rsid w:val="000B0A5A"/>
    <w:rsid w:val="000B0E16"/>
    <w:rsid w:val="000B5C44"/>
    <w:rsid w:val="000B6D62"/>
    <w:rsid w:val="000E0592"/>
    <w:rsid w:val="00101C84"/>
    <w:rsid w:val="0011793A"/>
    <w:rsid w:val="001232D7"/>
    <w:rsid w:val="001306E4"/>
    <w:rsid w:val="001401C7"/>
    <w:rsid w:val="001404F5"/>
    <w:rsid w:val="00145BB6"/>
    <w:rsid w:val="001465CC"/>
    <w:rsid w:val="00147D94"/>
    <w:rsid w:val="00147F87"/>
    <w:rsid w:val="0015200E"/>
    <w:rsid w:val="0016345F"/>
    <w:rsid w:val="0017270D"/>
    <w:rsid w:val="00174969"/>
    <w:rsid w:val="00177ACC"/>
    <w:rsid w:val="0018276A"/>
    <w:rsid w:val="00182836"/>
    <w:rsid w:val="0019473A"/>
    <w:rsid w:val="0019510D"/>
    <w:rsid w:val="001A1192"/>
    <w:rsid w:val="001A16B9"/>
    <w:rsid w:val="001B603C"/>
    <w:rsid w:val="001B7EBF"/>
    <w:rsid w:val="001C0736"/>
    <w:rsid w:val="001C7A45"/>
    <w:rsid w:val="001D28AC"/>
    <w:rsid w:val="001D29A2"/>
    <w:rsid w:val="001D5244"/>
    <w:rsid w:val="001D54C0"/>
    <w:rsid w:val="001D75D4"/>
    <w:rsid w:val="001E6150"/>
    <w:rsid w:val="001F0344"/>
    <w:rsid w:val="001F3C7E"/>
    <w:rsid w:val="001F472B"/>
    <w:rsid w:val="001F6579"/>
    <w:rsid w:val="00207501"/>
    <w:rsid w:val="00207B9D"/>
    <w:rsid w:val="0021359D"/>
    <w:rsid w:val="00220DEF"/>
    <w:rsid w:val="00235CFF"/>
    <w:rsid w:val="00241B85"/>
    <w:rsid w:val="00246491"/>
    <w:rsid w:val="0024694F"/>
    <w:rsid w:val="00250CA0"/>
    <w:rsid w:val="002535AA"/>
    <w:rsid w:val="002554E3"/>
    <w:rsid w:val="00260D5B"/>
    <w:rsid w:val="002659B8"/>
    <w:rsid w:val="00266C55"/>
    <w:rsid w:val="00270F8A"/>
    <w:rsid w:val="0027314C"/>
    <w:rsid w:val="00273654"/>
    <w:rsid w:val="00274693"/>
    <w:rsid w:val="00290D7E"/>
    <w:rsid w:val="002B4633"/>
    <w:rsid w:val="002C40DF"/>
    <w:rsid w:val="002C7EF8"/>
    <w:rsid w:val="002D0F4E"/>
    <w:rsid w:val="002D21DF"/>
    <w:rsid w:val="002D34EE"/>
    <w:rsid w:val="002D6AD8"/>
    <w:rsid w:val="002E03C8"/>
    <w:rsid w:val="002E099B"/>
    <w:rsid w:val="002E3476"/>
    <w:rsid w:val="002F7732"/>
    <w:rsid w:val="00303859"/>
    <w:rsid w:val="003126AD"/>
    <w:rsid w:val="00323621"/>
    <w:rsid w:val="003242DE"/>
    <w:rsid w:val="0032523F"/>
    <w:rsid w:val="0033620F"/>
    <w:rsid w:val="003434F0"/>
    <w:rsid w:val="00347FDB"/>
    <w:rsid w:val="00354693"/>
    <w:rsid w:val="0035629A"/>
    <w:rsid w:val="00356D4D"/>
    <w:rsid w:val="003710F3"/>
    <w:rsid w:val="00371AE5"/>
    <w:rsid w:val="0037297B"/>
    <w:rsid w:val="0037520C"/>
    <w:rsid w:val="00393045"/>
    <w:rsid w:val="00394C7F"/>
    <w:rsid w:val="003A0E0A"/>
    <w:rsid w:val="003A20C3"/>
    <w:rsid w:val="003C6659"/>
    <w:rsid w:val="003C77EC"/>
    <w:rsid w:val="003D04F6"/>
    <w:rsid w:val="003D1AE6"/>
    <w:rsid w:val="003D2545"/>
    <w:rsid w:val="003D723E"/>
    <w:rsid w:val="003D7447"/>
    <w:rsid w:val="003E5E15"/>
    <w:rsid w:val="003F04C8"/>
    <w:rsid w:val="003F0930"/>
    <w:rsid w:val="003F11AC"/>
    <w:rsid w:val="003F3042"/>
    <w:rsid w:val="003F3B4E"/>
    <w:rsid w:val="003F57EF"/>
    <w:rsid w:val="004028E2"/>
    <w:rsid w:val="00405721"/>
    <w:rsid w:val="004078DA"/>
    <w:rsid w:val="00413FD2"/>
    <w:rsid w:val="0042040C"/>
    <w:rsid w:val="00421069"/>
    <w:rsid w:val="00432D3B"/>
    <w:rsid w:val="00433A2A"/>
    <w:rsid w:val="00436A86"/>
    <w:rsid w:val="004407F7"/>
    <w:rsid w:val="0044352C"/>
    <w:rsid w:val="00447051"/>
    <w:rsid w:val="0045094B"/>
    <w:rsid w:val="004512FA"/>
    <w:rsid w:val="00453266"/>
    <w:rsid w:val="00464AD0"/>
    <w:rsid w:val="0047001B"/>
    <w:rsid w:val="004701CB"/>
    <w:rsid w:val="00472418"/>
    <w:rsid w:val="0047777C"/>
    <w:rsid w:val="004813F6"/>
    <w:rsid w:val="00486782"/>
    <w:rsid w:val="004902C7"/>
    <w:rsid w:val="00497398"/>
    <w:rsid w:val="004B2B8D"/>
    <w:rsid w:val="004C0EC0"/>
    <w:rsid w:val="004D13E3"/>
    <w:rsid w:val="004D234E"/>
    <w:rsid w:val="004D3D41"/>
    <w:rsid w:val="004D6D5B"/>
    <w:rsid w:val="004E2A4D"/>
    <w:rsid w:val="004E2B13"/>
    <w:rsid w:val="004E48B5"/>
    <w:rsid w:val="004E733E"/>
    <w:rsid w:val="004F3D21"/>
    <w:rsid w:val="005008CB"/>
    <w:rsid w:val="005023CA"/>
    <w:rsid w:val="00523A3B"/>
    <w:rsid w:val="00524131"/>
    <w:rsid w:val="005343A5"/>
    <w:rsid w:val="0053634E"/>
    <w:rsid w:val="00537DFD"/>
    <w:rsid w:val="005418C3"/>
    <w:rsid w:val="00551672"/>
    <w:rsid w:val="00563158"/>
    <w:rsid w:val="00563A5E"/>
    <w:rsid w:val="00577939"/>
    <w:rsid w:val="00592AC3"/>
    <w:rsid w:val="00596873"/>
    <w:rsid w:val="005A0B90"/>
    <w:rsid w:val="005A2C4D"/>
    <w:rsid w:val="005B2411"/>
    <w:rsid w:val="005C6173"/>
    <w:rsid w:val="005E1171"/>
    <w:rsid w:val="005F1BF6"/>
    <w:rsid w:val="005F5EAF"/>
    <w:rsid w:val="00600D8B"/>
    <w:rsid w:val="00604F59"/>
    <w:rsid w:val="006066D1"/>
    <w:rsid w:val="00610B94"/>
    <w:rsid w:val="00623490"/>
    <w:rsid w:val="00632D72"/>
    <w:rsid w:val="00634035"/>
    <w:rsid w:val="006365F9"/>
    <w:rsid w:val="00643081"/>
    <w:rsid w:val="00655BA7"/>
    <w:rsid w:val="006607D7"/>
    <w:rsid w:val="00661A7D"/>
    <w:rsid w:val="006639D0"/>
    <w:rsid w:val="0068183A"/>
    <w:rsid w:val="00682C14"/>
    <w:rsid w:val="006A19BA"/>
    <w:rsid w:val="006B1A6D"/>
    <w:rsid w:val="006C09BC"/>
    <w:rsid w:val="006C39D6"/>
    <w:rsid w:val="006E373B"/>
    <w:rsid w:val="006F04FF"/>
    <w:rsid w:val="006F0F04"/>
    <w:rsid w:val="006F71CC"/>
    <w:rsid w:val="007021A3"/>
    <w:rsid w:val="00703F8D"/>
    <w:rsid w:val="00705289"/>
    <w:rsid w:val="00705B02"/>
    <w:rsid w:val="00712979"/>
    <w:rsid w:val="00717C32"/>
    <w:rsid w:val="007246E9"/>
    <w:rsid w:val="007508FC"/>
    <w:rsid w:val="007510A6"/>
    <w:rsid w:val="00771CE2"/>
    <w:rsid w:val="00772D3B"/>
    <w:rsid w:val="00773FE4"/>
    <w:rsid w:val="00775D14"/>
    <w:rsid w:val="0077669B"/>
    <w:rsid w:val="00777A71"/>
    <w:rsid w:val="00780732"/>
    <w:rsid w:val="00791B32"/>
    <w:rsid w:val="00793A0F"/>
    <w:rsid w:val="007B366F"/>
    <w:rsid w:val="007B7E46"/>
    <w:rsid w:val="007C38E6"/>
    <w:rsid w:val="007D02F9"/>
    <w:rsid w:val="007E4E8F"/>
    <w:rsid w:val="007F0715"/>
    <w:rsid w:val="007F13F5"/>
    <w:rsid w:val="007F1660"/>
    <w:rsid w:val="007F6713"/>
    <w:rsid w:val="008003F1"/>
    <w:rsid w:val="00800865"/>
    <w:rsid w:val="008142B9"/>
    <w:rsid w:val="00816E67"/>
    <w:rsid w:val="00823A1E"/>
    <w:rsid w:val="00824522"/>
    <w:rsid w:val="0082577B"/>
    <w:rsid w:val="0083062A"/>
    <w:rsid w:val="008315D0"/>
    <w:rsid w:val="008338D6"/>
    <w:rsid w:val="00833FF7"/>
    <w:rsid w:val="00835A1C"/>
    <w:rsid w:val="00837D4F"/>
    <w:rsid w:val="0084333D"/>
    <w:rsid w:val="008518A2"/>
    <w:rsid w:val="00856CA6"/>
    <w:rsid w:val="00856DE0"/>
    <w:rsid w:val="00863CD3"/>
    <w:rsid w:val="00872AAE"/>
    <w:rsid w:val="008751B8"/>
    <w:rsid w:val="00894DA4"/>
    <w:rsid w:val="00897A2E"/>
    <w:rsid w:val="008C0E58"/>
    <w:rsid w:val="008C2CAB"/>
    <w:rsid w:val="008C5A44"/>
    <w:rsid w:val="008C6780"/>
    <w:rsid w:val="008C7C0D"/>
    <w:rsid w:val="008D6E51"/>
    <w:rsid w:val="008E04FD"/>
    <w:rsid w:val="008E16FD"/>
    <w:rsid w:val="008F11D3"/>
    <w:rsid w:val="008F2161"/>
    <w:rsid w:val="00900C42"/>
    <w:rsid w:val="00904F5D"/>
    <w:rsid w:val="00905F3C"/>
    <w:rsid w:val="0091558A"/>
    <w:rsid w:val="009242CB"/>
    <w:rsid w:val="00924AEC"/>
    <w:rsid w:val="0093085C"/>
    <w:rsid w:val="009312C4"/>
    <w:rsid w:val="00932635"/>
    <w:rsid w:val="0093386F"/>
    <w:rsid w:val="00940C5C"/>
    <w:rsid w:val="00944EB4"/>
    <w:rsid w:val="009467E1"/>
    <w:rsid w:val="00946EE9"/>
    <w:rsid w:val="0094792C"/>
    <w:rsid w:val="00950382"/>
    <w:rsid w:val="00950788"/>
    <w:rsid w:val="0095794F"/>
    <w:rsid w:val="009602F0"/>
    <w:rsid w:val="00962069"/>
    <w:rsid w:val="00966EDB"/>
    <w:rsid w:val="00971A45"/>
    <w:rsid w:val="00971E85"/>
    <w:rsid w:val="00976FE1"/>
    <w:rsid w:val="009771F8"/>
    <w:rsid w:val="00983DC2"/>
    <w:rsid w:val="009842FC"/>
    <w:rsid w:val="00991339"/>
    <w:rsid w:val="00991AC8"/>
    <w:rsid w:val="00993EF4"/>
    <w:rsid w:val="009A07DF"/>
    <w:rsid w:val="009A1DB0"/>
    <w:rsid w:val="009B0006"/>
    <w:rsid w:val="009B0641"/>
    <w:rsid w:val="009B266E"/>
    <w:rsid w:val="009B6488"/>
    <w:rsid w:val="009D243D"/>
    <w:rsid w:val="009D4639"/>
    <w:rsid w:val="009D5992"/>
    <w:rsid w:val="009D694A"/>
    <w:rsid w:val="009E7435"/>
    <w:rsid w:val="009E7AC3"/>
    <w:rsid w:val="009F79C5"/>
    <w:rsid w:val="00A00981"/>
    <w:rsid w:val="00A06FBB"/>
    <w:rsid w:val="00A21A53"/>
    <w:rsid w:val="00A23AF3"/>
    <w:rsid w:val="00A32167"/>
    <w:rsid w:val="00A33F3E"/>
    <w:rsid w:val="00A37E96"/>
    <w:rsid w:val="00A420F4"/>
    <w:rsid w:val="00A4673B"/>
    <w:rsid w:val="00A46EAE"/>
    <w:rsid w:val="00A5179E"/>
    <w:rsid w:val="00A5641B"/>
    <w:rsid w:val="00A56A53"/>
    <w:rsid w:val="00A6389A"/>
    <w:rsid w:val="00A6778B"/>
    <w:rsid w:val="00A720E9"/>
    <w:rsid w:val="00A77144"/>
    <w:rsid w:val="00A80E03"/>
    <w:rsid w:val="00A91FE3"/>
    <w:rsid w:val="00A94EA5"/>
    <w:rsid w:val="00A9753A"/>
    <w:rsid w:val="00A97BE7"/>
    <w:rsid w:val="00A97D44"/>
    <w:rsid w:val="00AA6CC9"/>
    <w:rsid w:val="00AB4A99"/>
    <w:rsid w:val="00AB5D6B"/>
    <w:rsid w:val="00AB7AD6"/>
    <w:rsid w:val="00AC0C31"/>
    <w:rsid w:val="00AC3EF2"/>
    <w:rsid w:val="00AC4B05"/>
    <w:rsid w:val="00AE0ADA"/>
    <w:rsid w:val="00AE1F1F"/>
    <w:rsid w:val="00AE27FD"/>
    <w:rsid w:val="00AE2B41"/>
    <w:rsid w:val="00AF0953"/>
    <w:rsid w:val="00AF1CC8"/>
    <w:rsid w:val="00B00F53"/>
    <w:rsid w:val="00B04EF8"/>
    <w:rsid w:val="00B061F6"/>
    <w:rsid w:val="00B07C26"/>
    <w:rsid w:val="00B10DBA"/>
    <w:rsid w:val="00B142E9"/>
    <w:rsid w:val="00B2082C"/>
    <w:rsid w:val="00B23638"/>
    <w:rsid w:val="00B25F42"/>
    <w:rsid w:val="00B27677"/>
    <w:rsid w:val="00B31942"/>
    <w:rsid w:val="00B31C3E"/>
    <w:rsid w:val="00B40311"/>
    <w:rsid w:val="00B56FCF"/>
    <w:rsid w:val="00B7202A"/>
    <w:rsid w:val="00B775FD"/>
    <w:rsid w:val="00B77D3A"/>
    <w:rsid w:val="00B80EBB"/>
    <w:rsid w:val="00B819E3"/>
    <w:rsid w:val="00B84FC0"/>
    <w:rsid w:val="00B91950"/>
    <w:rsid w:val="00B943AB"/>
    <w:rsid w:val="00BA296F"/>
    <w:rsid w:val="00BB742B"/>
    <w:rsid w:val="00BD0ECB"/>
    <w:rsid w:val="00BD6BAC"/>
    <w:rsid w:val="00BE24C6"/>
    <w:rsid w:val="00BE4095"/>
    <w:rsid w:val="00BF0632"/>
    <w:rsid w:val="00BF24B2"/>
    <w:rsid w:val="00C01CD7"/>
    <w:rsid w:val="00C0414A"/>
    <w:rsid w:val="00C079CB"/>
    <w:rsid w:val="00C1338A"/>
    <w:rsid w:val="00C1484C"/>
    <w:rsid w:val="00C17E71"/>
    <w:rsid w:val="00C23216"/>
    <w:rsid w:val="00C36331"/>
    <w:rsid w:val="00C474C8"/>
    <w:rsid w:val="00C50522"/>
    <w:rsid w:val="00C67081"/>
    <w:rsid w:val="00C739AB"/>
    <w:rsid w:val="00C75974"/>
    <w:rsid w:val="00C868DC"/>
    <w:rsid w:val="00C8743F"/>
    <w:rsid w:val="00C90C8A"/>
    <w:rsid w:val="00C912A4"/>
    <w:rsid w:val="00C925A1"/>
    <w:rsid w:val="00C92F64"/>
    <w:rsid w:val="00C94334"/>
    <w:rsid w:val="00C96BBB"/>
    <w:rsid w:val="00CA32BD"/>
    <w:rsid w:val="00CA78C4"/>
    <w:rsid w:val="00CC32AC"/>
    <w:rsid w:val="00CC5B2D"/>
    <w:rsid w:val="00CD13DC"/>
    <w:rsid w:val="00CE5A2D"/>
    <w:rsid w:val="00D16C45"/>
    <w:rsid w:val="00D211E3"/>
    <w:rsid w:val="00D2565D"/>
    <w:rsid w:val="00D3655F"/>
    <w:rsid w:val="00D45526"/>
    <w:rsid w:val="00D46B0F"/>
    <w:rsid w:val="00D552F3"/>
    <w:rsid w:val="00D57FBD"/>
    <w:rsid w:val="00D60E71"/>
    <w:rsid w:val="00D701E4"/>
    <w:rsid w:val="00D71618"/>
    <w:rsid w:val="00D73586"/>
    <w:rsid w:val="00D7510A"/>
    <w:rsid w:val="00D8198F"/>
    <w:rsid w:val="00D822D0"/>
    <w:rsid w:val="00D84E63"/>
    <w:rsid w:val="00D8608A"/>
    <w:rsid w:val="00D86142"/>
    <w:rsid w:val="00D959B7"/>
    <w:rsid w:val="00D9736B"/>
    <w:rsid w:val="00DA045A"/>
    <w:rsid w:val="00DA240F"/>
    <w:rsid w:val="00DA5EB7"/>
    <w:rsid w:val="00DB1F25"/>
    <w:rsid w:val="00DB4053"/>
    <w:rsid w:val="00DD0F61"/>
    <w:rsid w:val="00DD1967"/>
    <w:rsid w:val="00DE59CF"/>
    <w:rsid w:val="00DE7B18"/>
    <w:rsid w:val="00E03047"/>
    <w:rsid w:val="00E1121D"/>
    <w:rsid w:val="00E12EAA"/>
    <w:rsid w:val="00E17D63"/>
    <w:rsid w:val="00E3268B"/>
    <w:rsid w:val="00E339C7"/>
    <w:rsid w:val="00E42359"/>
    <w:rsid w:val="00E64CBE"/>
    <w:rsid w:val="00E7157C"/>
    <w:rsid w:val="00E7569E"/>
    <w:rsid w:val="00E76970"/>
    <w:rsid w:val="00E83E6C"/>
    <w:rsid w:val="00E83FAA"/>
    <w:rsid w:val="00E969D6"/>
    <w:rsid w:val="00EA7536"/>
    <w:rsid w:val="00EB32AA"/>
    <w:rsid w:val="00EB32C4"/>
    <w:rsid w:val="00EB3F29"/>
    <w:rsid w:val="00EB42CB"/>
    <w:rsid w:val="00EC0D9A"/>
    <w:rsid w:val="00EC2509"/>
    <w:rsid w:val="00EC4D0A"/>
    <w:rsid w:val="00EE0779"/>
    <w:rsid w:val="00EE0F1F"/>
    <w:rsid w:val="00EE1265"/>
    <w:rsid w:val="00EE21F8"/>
    <w:rsid w:val="00EE4612"/>
    <w:rsid w:val="00EF3821"/>
    <w:rsid w:val="00F00673"/>
    <w:rsid w:val="00F04E92"/>
    <w:rsid w:val="00F06F6A"/>
    <w:rsid w:val="00F071F5"/>
    <w:rsid w:val="00F21D19"/>
    <w:rsid w:val="00F4010A"/>
    <w:rsid w:val="00F422A2"/>
    <w:rsid w:val="00F434C9"/>
    <w:rsid w:val="00F510FF"/>
    <w:rsid w:val="00F56C9B"/>
    <w:rsid w:val="00F60799"/>
    <w:rsid w:val="00F60EF2"/>
    <w:rsid w:val="00F612FA"/>
    <w:rsid w:val="00F727FA"/>
    <w:rsid w:val="00F869D7"/>
    <w:rsid w:val="00F87056"/>
    <w:rsid w:val="00F91721"/>
    <w:rsid w:val="00F91AAB"/>
    <w:rsid w:val="00F91B6D"/>
    <w:rsid w:val="00F94C3E"/>
    <w:rsid w:val="00F96755"/>
    <w:rsid w:val="00FA4629"/>
    <w:rsid w:val="00FA71CE"/>
    <w:rsid w:val="00FB0CA2"/>
    <w:rsid w:val="00FB114C"/>
    <w:rsid w:val="00FC345A"/>
    <w:rsid w:val="00FC5CDB"/>
    <w:rsid w:val="00FD4746"/>
    <w:rsid w:val="00FD6FD4"/>
    <w:rsid w:val="00FE014A"/>
    <w:rsid w:val="00FE1A5E"/>
    <w:rsid w:val="00FE5B45"/>
    <w:rsid w:val="00FF4E4C"/>
    <w:rsid w:val="00FF6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customStyle="1" w:styleId="wyliczenie">
    <w:name w:val="wyliczenie"/>
    <w:basedOn w:val="Normalny"/>
    <w:rsid w:val="001D29A2"/>
    <w:pPr>
      <w:widowControl w:val="0"/>
      <w:numPr>
        <w:numId w:val="55"/>
      </w:numPr>
      <w:spacing w:before="60" w:after="60" w:line="360" w:lineRule="auto"/>
      <w:jc w:val="both"/>
    </w:pPr>
    <w:rPr>
      <w:rFonts w:ascii="Tahoma" w:eastAsia="Times New Roman" w:hAnsi="Tahoma" w:cs="Times New Roman"/>
      <w:b/>
      <w:snapToGrid w:val="0"/>
      <w:sz w:val="3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customStyle="1" w:styleId="wyliczenie">
    <w:name w:val="wyliczenie"/>
    <w:basedOn w:val="Normalny"/>
    <w:rsid w:val="001D29A2"/>
    <w:pPr>
      <w:widowControl w:val="0"/>
      <w:numPr>
        <w:numId w:val="55"/>
      </w:numPr>
      <w:spacing w:before="60" w:after="60" w:line="360" w:lineRule="auto"/>
      <w:jc w:val="both"/>
    </w:pPr>
    <w:rPr>
      <w:rFonts w:ascii="Tahoma" w:eastAsia="Times New Roman" w:hAnsi="Tahoma" w:cs="Times New Roman"/>
      <w:b/>
      <w:snapToGrid w:val="0"/>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37697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83065351">
          <w:marLeft w:val="0"/>
          <w:marRight w:val="0"/>
          <w:marTop w:val="0"/>
          <w:marBottom w:val="0"/>
          <w:divBdr>
            <w:top w:val="none" w:sz="0" w:space="0" w:color="auto"/>
            <w:left w:val="none" w:sz="0" w:space="0" w:color="auto"/>
            <w:bottom w:val="none" w:sz="0" w:space="0" w:color="auto"/>
            <w:right w:val="none" w:sz="0" w:space="0" w:color="auto"/>
          </w:divBdr>
        </w:div>
        <w:div w:id="1101802067">
          <w:marLeft w:val="0"/>
          <w:marRight w:val="0"/>
          <w:marTop w:val="0"/>
          <w:marBottom w:val="0"/>
          <w:divBdr>
            <w:top w:val="none" w:sz="0" w:space="0" w:color="auto"/>
            <w:left w:val="none" w:sz="0" w:space="0" w:color="auto"/>
            <w:bottom w:val="none" w:sz="0" w:space="0" w:color="auto"/>
            <w:right w:val="none" w:sz="0" w:space="0" w:color="auto"/>
          </w:divBdr>
        </w:div>
        <w:div w:id="1426265266">
          <w:marLeft w:val="0"/>
          <w:marRight w:val="0"/>
          <w:marTop w:val="0"/>
          <w:marBottom w:val="0"/>
          <w:divBdr>
            <w:top w:val="none" w:sz="0" w:space="0" w:color="auto"/>
            <w:left w:val="none" w:sz="0" w:space="0" w:color="auto"/>
            <w:bottom w:val="none" w:sz="0" w:space="0" w:color="auto"/>
            <w:right w:val="none" w:sz="0" w:space="0" w:color="auto"/>
          </w:divBdr>
        </w:div>
      </w:divsChild>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07532709">
      <w:bodyDiv w:val="1"/>
      <w:marLeft w:val="60"/>
      <w:marRight w:val="60"/>
      <w:marTop w:val="60"/>
      <w:marBottom w:val="15"/>
      <w:divBdr>
        <w:top w:val="none" w:sz="0" w:space="0" w:color="auto"/>
        <w:left w:val="none" w:sz="0" w:space="0" w:color="auto"/>
        <w:bottom w:val="none" w:sz="0" w:space="0" w:color="auto"/>
        <w:right w:val="none" w:sz="0" w:space="0" w:color="auto"/>
      </w:divBdr>
      <w:divsChild>
        <w:div w:id="368341641">
          <w:marLeft w:val="0"/>
          <w:marRight w:val="0"/>
          <w:marTop w:val="0"/>
          <w:marBottom w:val="0"/>
          <w:divBdr>
            <w:top w:val="none" w:sz="0" w:space="0" w:color="auto"/>
            <w:left w:val="none" w:sz="0" w:space="0" w:color="auto"/>
            <w:bottom w:val="none" w:sz="0" w:space="0" w:color="auto"/>
            <w:right w:val="none" w:sz="0" w:space="0" w:color="auto"/>
          </w:divBdr>
        </w:div>
      </w:divsChild>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uraszczyk@gig.eu" TargetMode="External"/><Relationship Id="rId5" Type="http://schemas.openxmlformats.org/officeDocument/2006/relationships/settings" Target="settings.xml"/><Relationship Id="rId15" Type="http://schemas.openxmlformats.org/officeDocument/2006/relationships/hyperlink" Target="mailto:ajuraszczyk@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2232-5E13-44FD-8F0E-B45E18CB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40</Pages>
  <Words>15643</Words>
  <Characters>93861</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AJuraszczyk</cp:lastModifiedBy>
  <cp:revision>463</cp:revision>
  <cp:lastPrinted>2017-11-24T09:36:00Z</cp:lastPrinted>
  <dcterms:created xsi:type="dcterms:W3CDTF">2017-04-06T11:12:00Z</dcterms:created>
  <dcterms:modified xsi:type="dcterms:W3CDTF">2017-11-27T08:53:00Z</dcterms:modified>
</cp:coreProperties>
</file>