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5AA" w:rsidRPr="00B635AA" w:rsidRDefault="00B635AA" w:rsidP="00B63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35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Ogłoszenie nr 589652-N-2018 z dnia 2018-07-16 r. </w:t>
      </w:r>
      <w:r w:rsidRPr="00B635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B635AA" w:rsidRPr="00B635AA" w:rsidRDefault="00B635AA" w:rsidP="00B635AA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B635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Główny Instytut Górnictwa: Przetarg nieograniczony na dostawę, instalację i wdrożenie macierzy dyskowych oraz dostawę i instalację podzespołów do serwerów.</w:t>
      </w:r>
      <w:r w:rsidRPr="00B635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Dostawy</w:t>
      </w:r>
    </w:p>
    <w:p w:rsidR="00B635AA" w:rsidRPr="00B635AA" w:rsidRDefault="00B635AA" w:rsidP="00B635A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635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B635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B635AA" w:rsidRPr="00B635AA" w:rsidRDefault="00B635AA" w:rsidP="00B635A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635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B635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B635AA" w:rsidRPr="00B635AA" w:rsidRDefault="00B635AA" w:rsidP="00B635A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635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 </w:t>
      </w:r>
    </w:p>
    <w:p w:rsidR="00B635AA" w:rsidRPr="00B635AA" w:rsidRDefault="00B635AA" w:rsidP="00B635A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635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B635AA" w:rsidRPr="00B635AA" w:rsidRDefault="00B635AA" w:rsidP="00B635A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635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635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B635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B635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B635AA" w:rsidRPr="00B635AA" w:rsidRDefault="00B635AA" w:rsidP="00B635A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635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:rsidR="00B635AA" w:rsidRPr="00B635AA" w:rsidRDefault="00B635AA" w:rsidP="00B635A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635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B635AA" w:rsidRPr="00B635AA" w:rsidRDefault="00B635AA" w:rsidP="00B635A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635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B635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B635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 </w:t>
      </w:r>
      <w:r w:rsidRPr="00B635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B635AA" w:rsidRPr="00B635AA" w:rsidRDefault="00B635AA" w:rsidP="00B635AA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B635A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B635AA" w:rsidRPr="00B635AA" w:rsidRDefault="00B635AA" w:rsidP="00B635A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635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 </w:t>
      </w:r>
    </w:p>
    <w:p w:rsidR="00B635AA" w:rsidRPr="00B635AA" w:rsidRDefault="00B635AA" w:rsidP="00B635A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635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B635AA" w:rsidRPr="00B635AA" w:rsidRDefault="00B635AA" w:rsidP="00B635A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635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 </w:t>
      </w:r>
    </w:p>
    <w:p w:rsidR="00B635AA" w:rsidRPr="00B635AA" w:rsidRDefault="00B635AA" w:rsidP="00B635A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635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</w:t>
      </w:r>
    </w:p>
    <w:p w:rsidR="00B635AA" w:rsidRPr="00B635AA" w:rsidRDefault="00B635AA" w:rsidP="00B635A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635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na temat podmiotu któremu zamawiający powierzył/powierzyli prowadzenie postępowania:</w:t>
      </w:r>
      <w:r w:rsidRPr="00B635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B635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635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  <w:r w:rsidRPr="00B635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B635AA" w:rsidRPr="00B635AA" w:rsidRDefault="00B635AA" w:rsidP="00B635A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635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B635AA" w:rsidRPr="00B635AA" w:rsidRDefault="00B635AA" w:rsidP="00B635A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635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 </w:t>
      </w:r>
      <w:r w:rsidRPr="00B635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635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635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 </w:t>
      </w:r>
    </w:p>
    <w:p w:rsidR="00B635AA" w:rsidRPr="00B635AA" w:rsidRDefault="00B635AA" w:rsidP="00B635A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635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B635AA" w:rsidRPr="00B635AA" w:rsidRDefault="00B635AA" w:rsidP="00B635A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635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B635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B635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635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  <w:r w:rsidRPr="00B635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B635AA" w:rsidRPr="00B635AA" w:rsidRDefault="00B635AA" w:rsidP="00B635A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635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B635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Główny Instytut Górnictwa, krajowy numer identyfikacyjny , ul. pl. Gwarków 1  , 40166   Katowice, woj. śląskie, państwo Polska, tel. 032 2581631-9, e-mail bgxzg@gig.katowice.pl, faks 322596533. </w:t>
      </w:r>
      <w:r w:rsidRPr="00B635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</w:t>
      </w:r>
      <w:proofErr w:type="spellStart"/>
      <w:r w:rsidRPr="00B635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www.gig.eu</w:t>
      </w:r>
      <w:proofErr w:type="spellEnd"/>
      <w:r w:rsidRPr="00B635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B635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 </w:t>
      </w:r>
      <w:r w:rsidRPr="00B635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B635AA" w:rsidRPr="00B635AA" w:rsidRDefault="00B635AA" w:rsidP="00B635A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635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B635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Podmiot prawa publicznego </w:t>
      </w:r>
      <w:r w:rsidRPr="00B635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B635AA" w:rsidRPr="00B635AA" w:rsidRDefault="00B635AA" w:rsidP="00B635A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635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B635A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B635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B635AA" w:rsidRPr="00B635AA" w:rsidRDefault="00B635AA" w:rsidP="00B635A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635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</w:t>
      </w:r>
      <w:r w:rsidRPr="00B635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 </w:t>
      </w:r>
      <w:r w:rsidRPr="00B635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B635AA" w:rsidRPr="00B635AA" w:rsidRDefault="00B635AA" w:rsidP="00B635A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635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 </w:t>
      </w:r>
      <w:r w:rsidRPr="00B635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635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B635AA" w:rsidRPr="00B635AA" w:rsidRDefault="00B635AA" w:rsidP="00B635A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635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B635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B635AA" w:rsidRPr="00B635AA" w:rsidRDefault="00B635AA" w:rsidP="00B635A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635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635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B635AA" w:rsidRPr="00B635AA" w:rsidRDefault="00B635AA" w:rsidP="00B635A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635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B635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proofErr w:type="spellStart"/>
      <w:r w:rsidRPr="00B635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www.gig.eu</w:t>
      </w:r>
      <w:proofErr w:type="spellEnd"/>
    </w:p>
    <w:p w:rsidR="00B635AA" w:rsidRPr="00B635AA" w:rsidRDefault="00B635AA" w:rsidP="00B635A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635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635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B635AA" w:rsidRPr="00B635AA" w:rsidRDefault="00B635AA" w:rsidP="00B635A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635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B635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B635AA" w:rsidRPr="00B635AA" w:rsidRDefault="00B635AA" w:rsidP="00B635A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635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635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B635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B635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635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B635AA" w:rsidRPr="00B635AA" w:rsidRDefault="00B635AA" w:rsidP="00B635A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635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B635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 </w:t>
      </w:r>
      <w:r w:rsidRPr="00B635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B635AA" w:rsidRPr="00B635AA" w:rsidRDefault="00B635AA" w:rsidP="00B635A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B635AA" w:rsidRPr="00B635AA" w:rsidRDefault="00B635AA" w:rsidP="00B635A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635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B635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B635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635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 </w:t>
      </w:r>
      <w:r w:rsidRPr="00B635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B635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635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635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B635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B635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B635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B635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Oferta musi być sporządzona w formie pisemnej. </w:t>
      </w:r>
      <w:r w:rsidRPr="00B635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 </w:t>
      </w:r>
      <w:r w:rsidRPr="00B635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Główny Instytut Górnictwa Plac Gwarków 1, 40 - 166 Katowice Gmach Dyrekcji, Dział Handlowy (FZ-1) pokój 226, II piętro</w:t>
      </w:r>
    </w:p>
    <w:p w:rsidR="00B635AA" w:rsidRPr="00B635AA" w:rsidRDefault="00B635AA" w:rsidP="00B635A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635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635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B635AA" w:rsidRPr="00B635AA" w:rsidRDefault="00B635AA" w:rsidP="00B635A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635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B635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 </w:t>
      </w:r>
      <w:r w:rsidRPr="00B635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B635AA" w:rsidRPr="00B635AA" w:rsidRDefault="00B635AA" w:rsidP="00B635AA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B635A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B635AA" w:rsidRPr="00B635AA" w:rsidRDefault="00B635AA" w:rsidP="00B635A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635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635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B635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 na dostawę, instalację i wdrożenie macierzy dyskowych oraz dostawę i instalację podzespołów do serwerów. </w:t>
      </w:r>
      <w:r w:rsidRPr="00B635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635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B635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FZ - 1/5013/MKO/18 </w:t>
      </w:r>
      <w:r w:rsidRPr="00B635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635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 </w:t>
      </w:r>
    </w:p>
    <w:p w:rsidR="00B635AA" w:rsidRPr="00B635AA" w:rsidRDefault="00B635AA" w:rsidP="00B635AA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635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B635AA" w:rsidRPr="00B635AA" w:rsidRDefault="00B635AA" w:rsidP="00B635A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635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635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B635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Dostawy </w:t>
      </w:r>
      <w:r w:rsidRPr="00B635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635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B635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B635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 </w:t>
      </w:r>
    </w:p>
    <w:p w:rsidR="00B635AA" w:rsidRPr="00B635AA" w:rsidRDefault="00B635AA" w:rsidP="00B635A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635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 </w:t>
      </w:r>
      <w:r w:rsidRPr="00B635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635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do:</w:t>
      </w:r>
      <w:r w:rsidRPr="00B635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B635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B635AA" w:rsidRPr="00B635AA" w:rsidRDefault="00B635AA" w:rsidP="00B635A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635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B635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B635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635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635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B635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B635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635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635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635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635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B635A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B635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B635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 na dostawę, instalację i wdrożenie macierzy dyskowych oraz dostawę i instalację podzespołów do serwerów. </w:t>
      </w:r>
      <w:r w:rsidRPr="00B635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635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635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B635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48821000-9 </w:t>
      </w:r>
      <w:r w:rsidRPr="00B635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635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  <w:r w:rsidRPr="00B635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0"/>
      </w:tblGrid>
      <w:tr w:rsidR="00B635AA" w:rsidRPr="00B635AA" w:rsidTr="00B635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35AA" w:rsidRPr="00B635AA" w:rsidRDefault="00B635AA" w:rsidP="00B63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35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B635AA" w:rsidRPr="00B635AA" w:rsidTr="00B635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35AA" w:rsidRPr="00B635AA" w:rsidRDefault="00B635AA" w:rsidP="00B63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35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37453300-1</w:t>
            </w:r>
          </w:p>
        </w:tc>
      </w:tr>
    </w:tbl>
    <w:p w:rsidR="00B635AA" w:rsidRPr="00B635AA" w:rsidRDefault="00B635AA" w:rsidP="00B635A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635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635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635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B635A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B635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B635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353414,00 </w:t>
      </w:r>
      <w:r w:rsidRPr="00B635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</w:p>
    <w:p w:rsidR="00B635AA" w:rsidRPr="00B635AA" w:rsidRDefault="00B635AA" w:rsidP="00B635A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635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PLN </w:t>
      </w:r>
      <w:r w:rsidRPr="00B635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635A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 xml:space="preserve">(w przypadku umów ramowych lub dynamicznego systemu zakupów – szacunkowa </w:t>
      </w:r>
      <w:r w:rsidRPr="00B635A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lastRenderedPageBreak/>
        <w:t>całkowita maksymalna wartość w całym okresie obowiązywania umowy ramowej lub dynamicznego systemu zakupów)</w:t>
      </w:r>
    </w:p>
    <w:p w:rsidR="00B635AA" w:rsidRPr="00B635AA" w:rsidRDefault="00B635AA" w:rsidP="00B635A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635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635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</w:t>
      </w:r>
      <w:proofErr w:type="spellStart"/>
      <w:r w:rsidRPr="00B635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pkt</w:t>
      </w:r>
      <w:proofErr w:type="spellEnd"/>
      <w:r w:rsidRPr="00B635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6 i 7 lub w art. 134 ust. 6 </w:t>
      </w:r>
      <w:proofErr w:type="spellStart"/>
      <w:r w:rsidRPr="00B635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pkt</w:t>
      </w:r>
      <w:proofErr w:type="spellEnd"/>
      <w:r w:rsidRPr="00B635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3 ustawy </w:t>
      </w:r>
      <w:proofErr w:type="spellStart"/>
      <w:r w:rsidRPr="00B635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B635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B635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B635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</w:t>
      </w:r>
      <w:proofErr w:type="spellStart"/>
      <w:r w:rsidRPr="00B635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B635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6 lub w art. 134 ust. 6 </w:t>
      </w:r>
      <w:proofErr w:type="spellStart"/>
      <w:r w:rsidRPr="00B635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B635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3 ustawy </w:t>
      </w:r>
      <w:proofErr w:type="spellStart"/>
      <w:r w:rsidRPr="00B635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B635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B635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635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B635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B635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 </w:t>
      </w:r>
      <w:r w:rsidRPr="00B635A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B635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B635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60 </w:t>
      </w:r>
      <w:r w:rsidRPr="00B635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635A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B635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B635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635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B635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B635A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B635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 </w:t>
      </w:r>
      <w:r w:rsidRPr="00B635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635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635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 </w:t>
      </w:r>
      <w:r w:rsidRPr="00B635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Zamawiający nie dopuszcza możliwości składania ofert częściowych. Zamawiający nie dopuszcza możliwości złożenia oferty wariantowej. Przedmiotowe postępowanie nie jest prowadzone w celu zawarcia umowy ramowej. Zamawiający nie przewiduje w niniejszym postępowaniu przeprowadzenia aukcji elektronicznej. Zamawiający wymaga realizacji całości zamówienia w tym dostawy, instalacji i wdrożenia zarówno macierzy dyskowych jak i podzespołów do serwerów do: 60 dni od daty zawarcia umowy, na warunkach CIP </w:t>
      </w:r>
      <w:proofErr w:type="spellStart"/>
      <w:r w:rsidRPr="00B635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Incoterms</w:t>
      </w:r>
      <w:proofErr w:type="spellEnd"/>
      <w:r w:rsidRPr="00B635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2010, do oznaczonego miejsca wykonania, tj. Główny Instytut Górnictwa, Zespół Informatyki – FI, Plac Gwarków 1, 40 - 166 Katowice. Wykonawca zapewni gwarancję która będzie liczona od daty odbioru przedmiotu zamówienia i wynosić będzie: Dla macierzy dyskowych: nie mniej niż 36 miesięcy, na sprzęt i oprogramowanie. Dla podzespołów do serwerów: 24 miesiące. Warunki płatności: termin płatności będzie liczony od daty dostarczenia do GIG prawidłowo wystawionej faktury obejmującej dostarczony towar i wynosi 30 dni. Podstawą do wystawienia faktury będą podpisane przez obie strony protokoły odbioru ilościowo – jakościowego oraz protokołu z instalacji i wdrożenia. PODSTAWY </w:t>
      </w:r>
      <w:r w:rsidRPr="00B635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WYKLUCZENIA Z POSTĘPOWANIA O UDZIELENIE ZAMÓWIENIA, WARUNKI UDZIAŁU W POSTĘPOWANIU ORAZ WYKAZ OŚWIADCZEŃ I DOKUMENTÓW, POTWIERDZAJĄCYCH SPEŁNIANIE WARUNKÓW UDZIAŁU W POSTĘPOWANIU, BRAK PODSTAW WYKLUCZENIA ORAZ SPEŁNIANIE PRZEZ OFEROWANE DOSTAWY WYMAGAŃ OKRESLONYCH PRZEZ ZAMAWIAJĄCEGO 1. O udzielenie zamówienia mogą się ubiegać Wykonawcy, którzy: 1.1. nie podlegają wykluczeniu; 2. Podstawy wykluczenia: 2.1. Zamawiający wykluczy z postępowania Wykonawcę/ów w przypadkach, o których mowa w art. 24, ust. 1, </w:t>
      </w:r>
      <w:proofErr w:type="spellStart"/>
      <w:r w:rsidRPr="00B635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B635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12-23 ustawy </w:t>
      </w:r>
      <w:proofErr w:type="spellStart"/>
      <w:r w:rsidRPr="00B635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B635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(przesłanki wykluczenia obligatoryjne). 2.2. Z postępowania o udzielenie zamówienia Zamawiający wykluczy także Wykonawcę/ów w następujących przypadkach - wybrane przez Zamawiającego przesłanki wykluczenia fakultatywne, przewidziane w art. 24, ust. 5 ustawy </w:t>
      </w:r>
      <w:proofErr w:type="spellStart"/>
      <w:r w:rsidRPr="00B635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B635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: 2.2.1. w stosunku do którego otwarto likwidację, w zatwierdzonym przez sąd układzie w postępowaniu restrukturyzacyjnym jest przewidziane zaspokojenie wierzycieli przez likwidację jego majątku lub sąd zarządził likwidację jego majątku w trybie art. 332, ust. 1 ustawy z dnia 15 maja 2015 r. - Prawo restrukturyzacyjne (Dz. U. poz. 978, z </w:t>
      </w:r>
      <w:proofErr w:type="spellStart"/>
      <w:r w:rsidRPr="00B635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późn</w:t>
      </w:r>
      <w:proofErr w:type="spellEnd"/>
      <w:r w:rsidRPr="00B635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. zm.)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366, ust. 1 ustawy z dnia 28 lutego 2003 r. - Prawo upadłościowe (Dz. U. z 2015 r. poz. 233 z </w:t>
      </w:r>
      <w:proofErr w:type="spellStart"/>
      <w:r w:rsidRPr="00B635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późn</w:t>
      </w:r>
      <w:proofErr w:type="spellEnd"/>
      <w:r w:rsidRPr="00B635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. zm.). 3. Warunki udziału w postępowaniu, określone przez Zamawiającego zgodnie z art. 22, ust. 1b ustawy </w:t>
      </w:r>
      <w:proofErr w:type="spellStart"/>
      <w:r w:rsidRPr="00B635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B635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: 3.1. Wykonawca musi posiadać kompetencje lub uprawnienia do prowadzenia określonej działalności zawodowej, o ile wynika to z odrębnych przepisów, pozwalające na realizację zamówienia. - NIE DOTYCZY NINIEJSZEGO POSTĘPOWANIA 3.2 Wykonawca musi znajdować się w sytuacji ekonomicznej lub finansowej pozwalającej, na realizację zamówienia. - NIE DOTYCZY NINIEJSZEGO POSTĘPOWANIA 3.3 Wykonawca musi posiadać zdolność techniczną lub zawodową pozwalającą na realizację zamówienia. - NIE DOTYCZY </w:t>
      </w:r>
      <w:r w:rsidRPr="00B635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NINIEJSZEGO POSTĘPOWANIA 4. Wykaz oświadczeń i dokumentów, potwierdzających brak podstaw wykluczenia oraz na potwierdzenie, że oferowane dostawy odpowiadają wymaganiom określonym przez Zamawiającego: 4.1. W celu wykazania braku podstaw wykluczenia z postępowania o udzielenie zamówienia do oferty należy dołączyć aktualne na dzień składania ofert Oświadczenia, zgodne ze wzorem stanowiącym załącznik nr 2 do SIWZ (oświadczenie z art. 25a ustawy </w:t>
      </w:r>
      <w:proofErr w:type="spellStart"/>
      <w:r w:rsidRPr="00B635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B635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). Informacje zawarte w Oświadczeniach stanowią wstępne potwierdzenie, że Wykonawca nie podlega wykluczeniu z postępowania. 4.2. W celu potwierdzenia braku podstawy do wykluczenia Wykonawcy z postępowania, o której mowa w art. 24, ust. 1, </w:t>
      </w:r>
      <w:proofErr w:type="spellStart"/>
      <w:r w:rsidRPr="00B635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B635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23 ustawy </w:t>
      </w:r>
      <w:proofErr w:type="spellStart"/>
      <w:r w:rsidRPr="00B635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B635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, Wykonawca składa, stosownie do treści art. 24, ust. 11 ustawy (w terminie 3 dni od dnia zamieszczenia przez Zamawiającego na stronie internetowej informacji z otwarcia ofert, tj. informacji, o których mowa w art. 86, ust. 5 ustawy), oświadczenie o przynależności lub braku przynależności do tej samej grupy kapitałowej, o której mowa w art. 24, ust. 1 </w:t>
      </w:r>
      <w:proofErr w:type="spellStart"/>
      <w:r w:rsidRPr="00B635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B635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23 ustawy. Wraz ze złożeniem oświadczenia, Wykonawca może przedstawić dowody, że powiązania z innym Wykonawcą nie prowadzą do zakłócenia konkurencji w postępowaniu o udzielenie zamówienia. Uwaga nr 2: W przypadku Wykonawców wspólnie składających ofertę, dokumenty o których mowa w </w:t>
      </w:r>
      <w:proofErr w:type="spellStart"/>
      <w:r w:rsidRPr="00B635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B635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4.2. zobowiązany jest złożyć każdy z Wykonawców wspólnie składających ofertę. 4.3. Wykonawca, którego oferta zostanie najwyżej oceniona (oceniona jako najkorzystniejsza w zakresie: Części …………… w celu potwierdzenia, że oferowane dostawy odpowiadają wymaganiom określonym przez Zamawiającego (zgodnie z opisem przedmiotu zamówienia), zostanie wezwany do przedłożenia następujących dokumentów (aktualnych na dzień złożenia): - NIE DOTYCZY NINIEJSZEGO POSTĘPOWANIA Uwaga nr 3 (dotycząca wszystkich oświadczeń i dokumentów): 1) Wykonawca nie jest obowiązany do złożenia oświadczeń lub dokumentów potwierdzających spełnianie warunków udziału w postępowaniu lub brak podstaw wykluczenia, jeżeli Zamawiający posiada oświadczenia lub dokumenty dotyczące tego Wykonawcy lub może je uzyskać za pomocą bezpłatnych i ogólnodostępnych baz danych, w szczególności rejestrów publicznych w rozumieniu ustawy z dnia 17 lutego 2005 r. o informatyzacji działalności podmiotów realizujących zadania </w:t>
      </w:r>
      <w:r w:rsidRPr="00B635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publiczne (Dz. U. z 2014 r. poz. 1114 oraz z 2016 r. poz. 352), 2) w przypadku wskazania przez Wykonawcę dostępności oświadczeń lub dokumentów, w formie elektronicznej pod określonymi adresami internetowymi ogólnodostępnych i bezpłatnych baz danych, Zamawiający pobiera samodzielnie z tych baz danych wskazane przez Wykonawcę oświadczenia lub dokumenty, 3) w przypadku wskazania przez Wykonawcę oświadczeń lub dokumentów na potwierdzenie braku podstaw wykluczenia lub spełniania warunków udziału w postępowaniu, w formie elektronicznej pod określonymi adresami internetowymi ogólnodostępnych i bezpłatnych baz danych, Zamawiający żąda od Wykonawcy przedstawienia tłumaczenia na język polski wskazanych przez Wykonawcę i pobranych samodzielnie przez Zamawiającego dokumentów, 4) w przypadku wskazania przez Wykonawcę oświadczeń lub dokumentów, które znajdują się w posiadaniu Zamawiającego, w szczególności oświadczeń lub dokumentów przechowywanych przez Zamawiającego zgodnie z art. 97, ust. 1 ustawy </w:t>
      </w:r>
      <w:proofErr w:type="spellStart"/>
      <w:r w:rsidRPr="00B635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B635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, Zamawiający w celu potwierdzenia okoliczności, o których mowa w art. 25, ust. 1, </w:t>
      </w:r>
      <w:proofErr w:type="spellStart"/>
      <w:r w:rsidRPr="00B635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B635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1 i 3 ustawy (brak podstaw wykluczenia oraz spełnianie warunków udziału w postępowaniu określonych przez Zamawiającego), korzysta z posiadanych oświadczeń lub dokumentów, o ile są one aktualne.</w:t>
      </w:r>
    </w:p>
    <w:p w:rsidR="00B635AA" w:rsidRPr="00B635AA" w:rsidRDefault="00B635AA" w:rsidP="00B635AA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B635A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:rsidR="00B635AA" w:rsidRPr="00B635AA" w:rsidRDefault="00B635AA" w:rsidP="00B635A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635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 </w:t>
      </w:r>
    </w:p>
    <w:p w:rsidR="00B635AA" w:rsidRPr="00B635AA" w:rsidRDefault="00B635AA" w:rsidP="00B635A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635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B635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B635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</w:t>
      </w:r>
      <w:r w:rsidRPr="00B635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B635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635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 </w:t>
      </w:r>
      <w:r w:rsidRPr="00B635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</w:t>
      </w:r>
      <w:r w:rsidRPr="00B635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B635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635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 </w:t>
      </w:r>
      <w:r w:rsidRPr="00B635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</w:t>
      </w:r>
      <w:r w:rsidRPr="00B635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635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</w:t>
      </w:r>
      <w:r w:rsidRPr="00B635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B635AA" w:rsidRPr="00B635AA" w:rsidRDefault="00B635AA" w:rsidP="00B635A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635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 </w:t>
      </w:r>
    </w:p>
    <w:p w:rsidR="00B635AA" w:rsidRPr="00B635AA" w:rsidRDefault="00B635AA" w:rsidP="00B635A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635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B635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B635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B635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635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B635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B635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 Tak Zamawiający przewiduje następujące fakultatywne podstawy wykluczenia: Tak (podstawa wykluczenia określona w art. 24 ust. 5 </w:t>
      </w:r>
      <w:proofErr w:type="spellStart"/>
      <w:r w:rsidRPr="00B635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B635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1 ustawy </w:t>
      </w:r>
      <w:proofErr w:type="spellStart"/>
      <w:r w:rsidRPr="00B635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B635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B635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635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635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635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635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635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635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B635AA" w:rsidRPr="00B635AA" w:rsidRDefault="00B635AA" w:rsidP="00B635A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635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 </w:t>
      </w:r>
    </w:p>
    <w:p w:rsidR="00B635AA" w:rsidRPr="00B635AA" w:rsidRDefault="00B635AA" w:rsidP="00B635A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635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 </w:t>
      </w:r>
      <w:r w:rsidRPr="00B635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B635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635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 </w:t>
      </w:r>
      <w:r w:rsidRPr="00B635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B635AA" w:rsidRPr="00B635AA" w:rsidRDefault="00B635AA" w:rsidP="00B635A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635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 </w:t>
      </w:r>
    </w:p>
    <w:p w:rsidR="00B635AA" w:rsidRPr="00B635AA" w:rsidRDefault="00B635AA" w:rsidP="00B635A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635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III.5) WYKAZ OŚWIADCZEŃ LUB DOKUMENTÓW SKŁADANYCH PRZEZ WYKONAWCĘ W POSTĘPOWANIU NA WEZWANIE ZAMAWIAJACEGO W CELU POTWIERDZENIA OKOLICZNOŚCI, O KTÓRYCH MOWA W ART. 25 UST. 1 PKT 1 USTAWY PZP </w:t>
      </w:r>
    </w:p>
    <w:p w:rsidR="00B635AA" w:rsidRPr="00B635AA" w:rsidRDefault="00B635AA" w:rsidP="00B635A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635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B635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B635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635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635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B635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B635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B635AA" w:rsidRPr="00B635AA" w:rsidRDefault="00B635AA" w:rsidP="00B635A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635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 </w:t>
      </w:r>
    </w:p>
    <w:p w:rsidR="00B635AA" w:rsidRPr="00B635AA" w:rsidRDefault="00B635AA" w:rsidP="00B635A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635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III.7) INNE DOKUMENTY NIE WYMIENIONE W </w:t>
      </w:r>
      <w:proofErr w:type="spellStart"/>
      <w:r w:rsidRPr="00B635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pkt</w:t>
      </w:r>
      <w:proofErr w:type="spellEnd"/>
      <w:r w:rsidRPr="00B635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III.3) - III.6)</w:t>
      </w:r>
    </w:p>
    <w:p w:rsidR="00B635AA" w:rsidRPr="00B635AA" w:rsidRDefault="00B635AA" w:rsidP="00B635AA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B635A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B635AA" w:rsidRPr="00B635AA" w:rsidRDefault="00B635AA" w:rsidP="00B635A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635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 </w:t>
      </w:r>
      <w:r w:rsidRPr="00B635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635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B635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 </w:t>
      </w:r>
      <w:r w:rsidRPr="00B635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635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B635AA" w:rsidRPr="00B635AA" w:rsidRDefault="00B635AA" w:rsidP="00B635A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635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B635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 </w:t>
      </w:r>
      <w:r w:rsidRPr="00B635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B635AA" w:rsidRPr="00B635AA" w:rsidRDefault="00B635AA" w:rsidP="00B635A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635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635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B635AA" w:rsidRPr="00B635AA" w:rsidRDefault="00B635AA" w:rsidP="00B635A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635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B635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 </w:t>
      </w:r>
      <w:r w:rsidRPr="00B635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B635AA" w:rsidRPr="00B635AA" w:rsidRDefault="00B635AA" w:rsidP="00B635A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635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635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B635AA" w:rsidRPr="00B635AA" w:rsidRDefault="00B635AA" w:rsidP="00B635A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635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B635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Dopuszcza się złożenie ofert w postaci katalogów elektronicznych lub dołączenia </w:t>
      </w:r>
      <w:r w:rsidRPr="00B635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do ofert katalogów elektronicznych: </w:t>
      </w:r>
      <w:r w:rsidRPr="00B635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B635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B635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B635AA" w:rsidRPr="00B635AA" w:rsidRDefault="00B635AA" w:rsidP="00B635A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635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635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B635AA" w:rsidRPr="00B635AA" w:rsidRDefault="00B635AA" w:rsidP="00B635A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635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B635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 </w:t>
      </w:r>
      <w:r w:rsidRPr="00B635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B635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 </w:t>
      </w:r>
      <w:r w:rsidRPr="00B635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B635AA" w:rsidRPr="00B635AA" w:rsidRDefault="00B635AA" w:rsidP="00B635A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635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635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 </w:t>
      </w:r>
      <w:r w:rsidRPr="00B635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635A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B635AA" w:rsidRPr="00B635AA" w:rsidRDefault="00B635AA" w:rsidP="00B635A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635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 </w:t>
      </w:r>
      <w:r w:rsidRPr="00B635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 </w:t>
      </w:r>
      <w:r w:rsidRPr="00B635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 </w:t>
      </w:r>
      <w:r w:rsidRPr="00B635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 </w:t>
      </w:r>
      <w:r w:rsidRPr="00B635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B635AA" w:rsidRPr="00B635AA" w:rsidRDefault="00B635AA" w:rsidP="00B635A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635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635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B635AA" w:rsidRPr="00B635AA" w:rsidRDefault="00B635AA" w:rsidP="00B635A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635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 </w:t>
      </w:r>
      <w:r w:rsidRPr="00B635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635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 </w:t>
      </w:r>
      <w:r w:rsidRPr="00B635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635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 </w:t>
      </w:r>
      <w:r w:rsidRPr="00B635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635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635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Informacje dodatkowe: </w:t>
      </w:r>
      <w:r w:rsidRPr="00B635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635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 </w:t>
      </w:r>
      <w:r w:rsidRPr="00B635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635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 </w:t>
      </w:r>
      <w:r w:rsidRPr="00B635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635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B635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635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 </w:t>
      </w:r>
      <w:r w:rsidRPr="00B635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635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 </w:t>
      </w:r>
      <w:r w:rsidRPr="00B635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B635AA" w:rsidRPr="00B635AA" w:rsidRDefault="00B635AA" w:rsidP="00B635A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635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635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 </w:t>
      </w:r>
      <w:r w:rsidRPr="00B635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635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B635A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B635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B635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 </w:t>
      </w:r>
      <w:r w:rsidRPr="00B635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635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635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 </w:t>
      </w:r>
      <w:r w:rsidRPr="00B635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635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B635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B635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635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 </w:t>
      </w:r>
      <w:r w:rsidRPr="00B635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 </w:t>
      </w:r>
      <w:r w:rsidRPr="00B635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Jaki jest przewidziany sposób postępowania w toku aukcji elektronicznej i jakie </w:t>
      </w:r>
      <w:r w:rsidRPr="00B635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będą warunki, na jakich wykonawcy będą mogli licytować (minimalne wysokości postąpień): </w:t>
      </w:r>
      <w:r w:rsidRPr="00B635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 </w:t>
      </w:r>
      <w:r w:rsidRPr="00B635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 </w:t>
      </w:r>
      <w:r w:rsidRPr="00B635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B635AA" w:rsidRPr="00B635AA" w:rsidRDefault="00B635AA" w:rsidP="00B635A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635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 </w:t>
      </w:r>
      <w:r w:rsidRPr="00B635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635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 </w:t>
      </w:r>
      <w:r w:rsidRPr="00B635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 </w:t>
      </w:r>
      <w:r w:rsidRPr="00B635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B635AA" w:rsidRPr="00B635AA" w:rsidRDefault="00B635AA" w:rsidP="00B635A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635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635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 </w:t>
      </w:r>
      <w:r w:rsidRPr="00B635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635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 </w:t>
      </w:r>
      <w:r w:rsidRPr="00B635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635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  <w:r w:rsidRPr="00B635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55"/>
        <w:gridCol w:w="1016"/>
      </w:tblGrid>
      <w:tr w:rsidR="00B635AA" w:rsidRPr="00B635AA" w:rsidTr="00B635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35AA" w:rsidRPr="00B635AA" w:rsidRDefault="00B635AA" w:rsidP="00B63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35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35AA" w:rsidRPr="00B635AA" w:rsidRDefault="00B635AA" w:rsidP="00B63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35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B635AA" w:rsidRPr="00B635AA" w:rsidTr="00B635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35AA" w:rsidRPr="00B635AA" w:rsidRDefault="00B635AA" w:rsidP="00B63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35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35AA" w:rsidRPr="00B635AA" w:rsidRDefault="00B635AA" w:rsidP="00B63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35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90,00</w:t>
            </w:r>
          </w:p>
        </w:tc>
      </w:tr>
      <w:tr w:rsidR="00B635AA" w:rsidRPr="00B635AA" w:rsidTr="00B635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35AA" w:rsidRPr="00B635AA" w:rsidRDefault="00B635AA" w:rsidP="00B63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35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 i rękojmia dla macierzy dyskowych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35AA" w:rsidRPr="00B635AA" w:rsidRDefault="00B635AA" w:rsidP="00B63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35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:rsidR="00B635AA" w:rsidRPr="00B635AA" w:rsidRDefault="00B635AA" w:rsidP="00B635A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635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635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B635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B635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B635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 </w:t>
      </w:r>
      <w:r w:rsidRPr="00B635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B635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635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 </w:t>
      </w:r>
      <w:r w:rsidRPr="00B635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635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B635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B635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 </w:t>
      </w:r>
      <w:r w:rsidRPr="00B635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635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Przewidziane jest zastrzeżenie prawa do udzielenia zamówienia na podstawie ofert </w:t>
      </w:r>
      <w:r w:rsidRPr="00B635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wstępnych bez przeprowadzenia negocjacji </w:t>
      </w:r>
      <w:r w:rsidRPr="00B635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 </w:t>
      </w:r>
      <w:r w:rsidRPr="00B635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 </w:t>
      </w:r>
      <w:r w:rsidRPr="00B635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635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B635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635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635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635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B635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B635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 </w:t>
      </w:r>
      <w:r w:rsidRPr="00B635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635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 </w:t>
      </w:r>
      <w:r w:rsidRPr="00B635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635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 </w:t>
      </w:r>
      <w:r w:rsidRPr="00B635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635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 </w:t>
      </w:r>
      <w:r w:rsidRPr="00B635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 </w:t>
      </w:r>
      <w:r w:rsidRPr="00B635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635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635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B635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635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635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B635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B635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 </w:t>
      </w:r>
      <w:r w:rsidRPr="00B635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635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 </w:t>
      </w:r>
      <w:r w:rsidRPr="00B635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635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635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Informacje dodatkowe: </w:t>
      </w:r>
      <w:r w:rsidRPr="00B635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635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635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 </w:t>
      </w:r>
      <w:r w:rsidRPr="00B635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 </w:t>
      </w:r>
    </w:p>
    <w:p w:rsidR="00B635AA" w:rsidRPr="00B635AA" w:rsidRDefault="00B635AA" w:rsidP="00B635A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635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 </w:t>
      </w:r>
    </w:p>
    <w:p w:rsidR="00B635AA" w:rsidRPr="00B635AA" w:rsidRDefault="00B635AA" w:rsidP="00B635A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635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 </w:t>
      </w:r>
    </w:p>
    <w:p w:rsidR="00B635AA" w:rsidRPr="00B635AA" w:rsidRDefault="00B635AA" w:rsidP="00B635A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635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 </w:t>
      </w:r>
    </w:p>
    <w:p w:rsidR="00B635AA" w:rsidRPr="00B635AA" w:rsidRDefault="00B635AA" w:rsidP="00B635A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635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B635AA" w:rsidRPr="00B635AA" w:rsidRDefault="00B635AA" w:rsidP="00B635A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635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 </w:t>
      </w:r>
      <w:r w:rsidRPr="00B635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635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B635AA" w:rsidRPr="00B635AA" w:rsidRDefault="00B635AA" w:rsidP="00B635A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635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 </w:t>
      </w:r>
      <w:r w:rsidRPr="00B635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 </w:t>
      </w:r>
      <w:r w:rsidRPr="00B635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 </w:t>
      </w:r>
    </w:p>
    <w:p w:rsidR="00B635AA" w:rsidRPr="00B635AA" w:rsidRDefault="00B635AA" w:rsidP="00B635A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635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 </w:t>
      </w:r>
    </w:p>
    <w:p w:rsidR="00B635AA" w:rsidRPr="00B635AA" w:rsidRDefault="00B635AA" w:rsidP="00B635A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635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 </w:t>
      </w:r>
    </w:p>
    <w:p w:rsidR="00B635AA" w:rsidRPr="00B635AA" w:rsidRDefault="00B635AA" w:rsidP="00B635A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635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 </w:t>
      </w:r>
    </w:p>
    <w:p w:rsidR="00B635AA" w:rsidRPr="00B635AA" w:rsidRDefault="00B635AA" w:rsidP="00B635A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635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</w:p>
    <w:p w:rsidR="00B635AA" w:rsidRPr="00B635AA" w:rsidRDefault="00B635AA" w:rsidP="00B635A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635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B635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B635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635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B635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 </w:t>
      </w:r>
      <w:r w:rsidRPr="00B635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 </w:t>
      </w:r>
      <w:r w:rsidRPr="00B635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635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1. Wszelkie zmiany niniejszej Umowy wymagają pod rygorem nieważności formy pisemnej. 2. Na podstawie art. 144, ust. 1 ustawy Prawo zamówień publicznych ZAMAWIAJĄCY przewiduje zmiany zawartej Umowy w formie aneksu, w szczególności w następujących sytuacjach: a) zmiany terminu realizacji umowy w przypadku zaistnienia zdarzeń będących następstwem siły wyższej, uniemożliwiających Wykonawcy wykonanie umowy w terminie. Za siłę wyższą strony uznają przyczynę sprawczą zdarzenia o charakterze przypadkowym lub naturalnym, nie do uniknięcia i na którą strony nie mają wpływu. b) zmiany nazw, siedziby stron umowy, numerów kont bankowych, c) gdy powstała możliwość dokonania nowszych i korzystniejszych dla Zamawiającego rozwiązań technologicznych i technicznych, niż te istniejące w chwili podpisania umowy nie prowadzące do zmiany przedmiotu zamówienia, d) jeżeli Wykonawca zaoferuje nowszy model zaoferowanego przedmiotu umowy, a opisany w Specyfikacji Istotnych Warunków Zamówienia nie znajduje się już w sprzedaży lub nie jest produkowany. 3. Warunkiem zmiany treści umowy jest podpisanie protokołu konieczności. </w:t>
      </w:r>
      <w:r w:rsidRPr="00B635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635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 </w:t>
      </w:r>
      <w:r w:rsidRPr="00B635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635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635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B635A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 </w:t>
      </w:r>
      <w:r w:rsidRPr="00B635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635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635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B635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B635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635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635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 </w:t>
      </w:r>
      <w:r w:rsidRPr="00B635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2018-07-24, godzina: 10:00, </w:t>
      </w:r>
      <w:r w:rsidRPr="00B635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 </w:t>
      </w:r>
      <w:r w:rsidRPr="00B635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B635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 </w:t>
      </w:r>
      <w:r w:rsidRPr="00B635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635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  <w:t>Język lub języki, w jakich mogą być sporządzane oferty lub wnioski o dopuszczenie do udziału w postępowaniu </w:t>
      </w:r>
      <w:r w:rsidRPr="00B635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 Oferta musi być sporządzona w formie pisemnej pod rygorem nieważności, w języku polskim. 4.1. Dokumenty sporządzone w języku obcym, należy składać wraz z tłumaczeniem na język polski- nie dotyczy oferty- zał. nr 1 do SIWZ, która musi być sporządzona w języku polskim. </w:t>
      </w:r>
      <w:r w:rsidRPr="00B635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635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B635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 </w:t>
      </w:r>
      <w:r w:rsidRPr="00B635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635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B635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</w:t>
      </w:r>
      <w:r w:rsidRPr="00B635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635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B635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</w:t>
      </w:r>
      <w:r w:rsidRPr="00B635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635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IV.6.6) Informacje dodatkowe:</w:t>
      </w:r>
      <w:r w:rsidRPr="00B635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B635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B635AA" w:rsidRPr="00B635AA" w:rsidRDefault="00B635AA" w:rsidP="00B635AA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B635A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ZAŁĄCZNIK I - INFORMACJE DOTYCZĄCE OFERT CZĘŚCIOWYCH</w:t>
      </w:r>
    </w:p>
    <w:p w:rsidR="00B635AA" w:rsidRPr="00B635AA" w:rsidRDefault="00B635AA" w:rsidP="00B635A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B635AA" w:rsidRPr="00B635AA" w:rsidRDefault="00B635AA" w:rsidP="00B635AA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B635AA" w:rsidRPr="00B635AA" w:rsidRDefault="00B635AA" w:rsidP="00B635AA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B635AA" w:rsidRPr="00B635AA" w:rsidRDefault="00B635AA" w:rsidP="00B63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35A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0"/>
      </w:tblGrid>
      <w:tr w:rsidR="00B635AA" w:rsidRPr="00B635AA" w:rsidTr="00B635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35AA" w:rsidRPr="00B635AA" w:rsidRDefault="00B635AA" w:rsidP="00B63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 w:rsidRPr="00B635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66pt;height:22.5pt" o:ole="">
                  <v:imagedata r:id="rId4" o:title=""/>
                </v:shape>
                <w:control r:id="rId5" w:name="DefaultOcxName" w:shapeid="_x0000_i1027"/>
              </w:object>
            </w:r>
          </w:p>
        </w:tc>
      </w:tr>
    </w:tbl>
    <w:p w:rsidR="00863CD4" w:rsidRDefault="00863CD4"/>
    <w:sectPr w:rsidR="00863CD4" w:rsidSect="00863C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635AA"/>
    <w:rsid w:val="00863CD4"/>
    <w:rsid w:val="00B63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3C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2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03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4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06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0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752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7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12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0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73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0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99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01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57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0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17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97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98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1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64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08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42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46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19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42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43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32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19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4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1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0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97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67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95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77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8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04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3461</Words>
  <Characters>20768</Characters>
  <Application>Microsoft Office Word</Application>
  <DocSecurity>0</DocSecurity>
  <Lines>173</Lines>
  <Paragraphs>48</Paragraphs>
  <ScaleCrop>false</ScaleCrop>
  <Company/>
  <LinksUpToDate>false</LinksUpToDate>
  <CharactersWithSpaces>24181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mkolczyk</dc:creator>
  <cp:keywords/>
  <dc:description/>
  <cp:lastModifiedBy>mkolczyk</cp:lastModifiedBy>
  <cp:revision>2</cp:revision>
  <dcterms:created xsi:type="dcterms:W3CDTF">2018-07-16T11:01:00Z</dcterms:created>
  <dcterms:modified xsi:type="dcterms:W3CDTF">2018-07-16T11:01:00Z</dcterms:modified>
</cp:coreProperties>
</file>